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71389" w14:textId="53C143DD" w:rsidR="00DB3FE8" w:rsidRPr="00F00490" w:rsidRDefault="00F00490" w:rsidP="004B79B2">
      <w:pPr>
        <w:jc w:val="center"/>
        <w:rPr>
          <w:rFonts w:ascii="ＭＳ 明朝" w:eastAsia="ＭＳ 明朝" w:hAnsi="ＭＳ 明朝"/>
          <w:b/>
          <w:bCs/>
          <w:sz w:val="36"/>
          <w:szCs w:val="36"/>
        </w:rPr>
      </w:pPr>
      <w:r w:rsidRPr="00F00490">
        <w:rPr>
          <w:rFonts w:ascii="ＭＳ 明朝" w:eastAsia="ＭＳ 明朝" w:hAnsi="ＭＳ 明朝" w:hint="eastAsia"/>
          <w:b/>
          <w:bCs/>
          <w:sz w:val="36"/>
          <w:szCs w:val="36"/>
        </w:rPr>
        <w:t>音楽科学習指導案</w:t>
      </w:r>
    </w:p>
    <w:p w14:paraId="7267C473" w14:textId="2BACC290" w:rsidR="00F00490" w:rsidRDefault="00F00490" w:rsidP="003A4221">
      <w:pPr>
        <w:ind w:firstLineChars="1300" w:firstLine="2594"/>
        <w:rPr>
          <w:rFonts w:ascii="ＭＳ 明朝" w:eastAsia="ＭＳ 明朝" w:hAnsi="ＭＳ 明朝"/>
          <w:sz w:val="20"/>
          <w:szCs w:val="20"/>
        </w:rPr>
      </w:pPr>
      <w:r>
        <w:rPr>
          <w:rFonts w:ascii="ＭＳ 明朝" w:eastAsia="ＭＳ 明朝" w:hAnsi="ＭＳ 明朝" w:hint="eastAsia"/>
          <w:sz w:val="20"/>
          <w:szCs w:val="20"/>
        </w:rPr>
        <w:t>令和</w:t>
      </w:r>
      <w:r w:rsidR="00F06095">
        <w:rPr>
          <w:rFonts w:ascii="ＭＳ 明朝" w:eastAsia="ＭＳ 明朝" w:hAnsi="ＭＳ 明朝" w:hint="eastAsia"/>
          <w:sz w:val="20"/>
          <w:szCs w:val="20"/>
        </w:rPr>
        <w:t>〇</w:t>
      </w:r>
      <w:r>
        <w:rPr>
          <w:rFonts w:ascii="ＭＳ 明朝" w:eastAsia="ＭＳ 明朝" w:hAnsi="ＭＳ 明朝" w:hint="eastAsia"/>
          <w:sz w:val="20"/>
          <w:szCs w:val="20"/>
        </w:rPr>
        <w:t>年</w:t>
      </w:r>
      <w:r w:rsidR="00F06095">
        <w:rPr>
          <w:rFonts w:ascii="ＭＳ 明朝" w:eastAsia="ＭＳ 明朝" w:hAnsi="ＭＳ 明朝" w:hint="eastAsia"/>
          <w:sz w:val="20"/>
          <w:szCs w:val="20"/>
        </w:rPr>
        <w:t>〇</w:t>
      </w:r>
      <w:r>
        <w:rPr>
          <w:rFonts w:ascii="ＭＳ 明朝" w:eastAsia="ＭＳ 明朝" w:hAnsi="ＭＳ 明朝" w:hint="eastAsia"/>
          <w:sz w:val="20"/>
          <w:szCs w:val="20"/>
        </w:rPr>
        <w:t>月〇日（〇曜日）第〇校時</w:t>
      </w:r>
      <w:r w:rsidR="00F06095">
        <w:rPr>
          <w:rFonts w:ascii="ＭＳ 明朝" w:eastAsia="ＭＳ 明朝" w:hAnsi="ＭＳ 明朝" w:hint="eastAsia"/>
          <w:sz w:val="20"/>
          <w:szCs w:val="20"/>
        </w:rPr>
        <w:t>〇</w:t>
      </w:r>
      <w:r>
        <w:rPr>
          <w:rFonts w:ascii="ＭＳ 明朝" w:eastAsia="ＭＳ 明朝" w:hAnsi="ＭＳ 明朝" w:hint="eastAsia"/>
          <w:sz w:val="20"/>
          <w:szCs w:val="20"/>
        </w:rPr>
        <w:t>年〇組音楽室</w:t>
      </w:r>
      <w:r w:rsidR="003A4221">
        <w:rPr>
          <w:rFonts w:ascii="ＭＳ 明朝" w:eastAsia="ＭＳ 明朝" w:hAnsi="ＭＳ 明朝" w:hint="eastAsia"/>
          <w:sz w:val="20"/>
          <w:szCs w:val="20"/>
        </w:rPr>
        <w:t xml:space="preserve">　</w:t>
      </w:r>
      <w:r>
        <w:rPr>
          <w:rFonts w:ascii="ＭＳ 明朝" w:eastAsia="ＭＳ 明朝" w:hAnsi="ＭＳ 明朝" w:hint="eastAsia"/>
          <w:sz w:val="20"/>
          <w:szCs w:val="20"/>
        </w:rPr>
        <w:t>指導者</w:t>
      </w:r>
      <w:r w:rsidR="003A4221">
        <w:rPr>
          <w:rFonts w:ascii="ＭＳ 明朝" w:eastAsia="ＭＳ 明朝" w:hAnsi="ＭＳ 明朝" w:hint="eastAsia"/>
          <w:sz w:val="20"/>
          <w:szCs w:val="20"/>
        </w:rPr>
        <w:t xml:space="preserve">　</w:t>
      </w:r>
      <w:r w:rsidR="00F06095">
        <w:rPr>
          <w:rFonts w:ascii="ＭＳ 明朝" w:eastAsia="ＭＳ 明朝" w:hAnsi="ＭＳ 明朝" w:hint="eastAsia"/>
          <w:sz w:val="20"/>
          <w:szCs w:val="20"/>
        </w:rPr>
        <w:t>○○　○○</w:t>
      </w:r>
    </w:p>
    <w:p w14:paraId="1C0E8E17" w14:textId="4ED2FAD9" w:rsidR="00F00490" w:rsidRDefault="00F00490">
      <w:pPr>
        <w:rPr>
          <w:rFonts w:ascii="ＭＳ 明朝" w:eastAsia="ＭＳ 明朝" w:hAnsi="ＭＳ 明朝"/>
          <w:sz w:val="20"/>
          <w:szCs w:val="20"/>
        </w:rPr>
      </w:pPr>
    </w:p>
    <w:p w14:paraId="0EEE2FDA" w14:textId="2BD82AE4" w:rsidR="003A4221" w:rsidRDefault="003A4221" w:rsidP="00247670">
      <w:pPr>
        <w:adjustRightInd w:val="0"/>
        <w:snapToGrid w:val="0"/>
        <w:rPr>
          <w:rFonts w:ascii="ＭＳ 明朝" w:eastAsia="ＭＳ 明朝" w:hAnsi="ＭＳ 明朝"/>
          <w:sz w:val="20"/>
          <w:szCs w:val="20"/>
        </w:rPr>
      </w:pPr>
      <w:r w:rsidRPr="002E195B">
        <w:rPr>
          <w:rFonts w:ascii="ＭＳ ゴシック" w:eastAsia="ＭＳ ゴシック" w:hAnsi="ＭＳ ゴシック" w:hint="eastAsia"/>
          <w:sz w:val="20"/>
          <w:szCs w:val="20"/>
        </w:rPr>
        <w:t>１　題材名</w:t>
      </w:r>
      <w:r w:rsidR="00340D1B">
        <w:rPr>
          <w:rFonts w:ascii="ＭＳ 明朝" w:eastAsia="ＭＳ 明朝" w:hAnsi="ＭＳ 明朝" w:hint="eastAsia"/>
          <w:sz w:val="20"/>
          <w:szCs w:val="20"/>
        </w:rPr>
        <w:t xml:space="preserve">　</w:t>
      </w:r>
      <w:r w:rsidR="009054C7">
        <w:rPr>
          <w:rFonts w:ascii="ＭＳ 明朝" w:eastAsia="ＭＳ 明朝" w:hAnsi="ＭＳ 明朝" w:hint="eastAsia"/>
          <w:sz w:val="20"/>
          <w:szCs w:val="20"/>
        </w:rPr>
        <w:t>日本と世界の総合芸術</w:t>
      </w:r>
      <w:r w:rsidR="009F7475">
        <w:rPr>
          <w:rFonts w:ascii="ＭＳ 明朝" w:eastAsia="ＭＳ 明朝" w:hAnsi="ＭＳ 明朝" w:hint="eastAsia"/>
          <w:sz w:val="20"/>
          <w:szCs w:val="20"/>
        </w:rPr>
        <w:t>を味わおう</w:t>
      </w:r>
    </w:p>
    <w:p w14:paraId="2C922CE3" w14:textId="36AE3C35" w:rsidR="007B0861" w:rsidRDefault="00340D1B" w:rsidP="00247670">
      <w:pPr>
        <w:adjustRightInd w:val="0"/>
        <w:snapToGrid w:val="0"/>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hint="eastAsia"/>
          <w:sz w:val="20"/>
          <w:szCs w:val="20"/>
        </w:rPr>
        <w:t>教材名</w:t>
      </w:r>
      <w:r>
        <w:rPr>
          <w:rFonts w:ascii="ＭＳ 明朝" w:eastAsia="ＭＳ 明朝" w:hAnsi="ＭＳ 明朝" w:hint="eastAsia"/>
          <w:sz w:val="20"/>
          <w:szCs w:val="20"/>
        </w:rPr>
        <w:t xml:space="preserve">　</w:t>
      </w:r>
      <w:r w:rsidR="009F7475">
        <w:rPr>
          <w:rFonts w:ascii="ＭＳ 明朝" w:eastAsia="ＭＳ 明朝" w:hAnsi="ＭＳ 明朝" w:hint="eastAsia"/>
          <w:sz w:val="20"/>
          <w:szCs w:val="20"/>
        </w:rPr>
        <w:t>【</w:t>
      </w:r>
      <w:r w:rsidR="005C0D55">
        <w:rPr>
          <w:rFonts w:ascii="ＭＳ 明朝" w:eastAsia="ＭＳ 明朝" w:hAnsi="ＭＳ 明朝" w:hint="eastAsia"/>
          <w:sz w:val="20"/>
          <w:szCs w:val="20"/>
        </w:rPr>
        <w:t xml:space="preserve"> </w:t>
      </w:r>
      <w:r w:rsidR="009F7475">
        <w:rPr>
          <w:rFonts w:ascii="ＭＳ 明朝" w:eastAsia="ＭＳ 明朝" w:hAnsi="ＭＳ 明朝" w:hint="eastAsia"/>
          <w:sz w:val="20"/>
          <w:szCs w:val="20"/>
        </w:rPr>
        <w:t>日</w:t>
      </w:r>
      <w:r w:rsidR="005C0D55">
        <w:rPr>
          <w:rFonts w:ascii="ＭＳ 明朝" w:eastAsia="ＭＳ 明朝" w:hAnsi="ＭＳ 明朝" w:hint="eastAsia"/>
          <w:sz w:val="20"/>
          <w:szCs w:val="20"/>
        </w:rPr>
        <w:t xml:space="preserve">　</w:t>
      </w:r>
      <w:r w:rsidR="009F7475">
        <w:rPr>
          <w:rFonts w:ascii="ＭＳ 明朝" w:eastAsia="ＭＳ 明朝" w:hAnsi="ＭＳ 明朝" w:hint="eastAsia"/>
          <w:sz w:val="20"/>
          <w:szCs w:val="20"/>
        </w:rPr>
        <w:t>本</w:t>
      </w:r>
      <w:r w:rsidR="005C0D55">
        <w:rPr>
          <w:rFonts w:ascii="ＭＳ 明朝" w:eastAsia="ＭＳ 明朝" w:hAnsi="ＭＳ 明朝" w:hint="eastAsia"/>
          <w:sz w:val="20"/>
          <w:szCs w:val="20"/>
        </w:rPr>
        <w:t xml:space="preserve"> </w:t>
      </w:r>
      <w:r w:rsidR="009F7475">
        <w:rPr>
          <w:rFonts w:ascii="ＭＳ 明朝" w:eastAsia="ＭＳ 明朝" w:hAnsi="ＭＳ 明朝" w:hint="eastAsia"/>
          <w:sz w:val="20"/>
          <w:szCs w:val="20"/>
        </w:rPr>
        <w:t>】</w:t>
      </w:r>
      <w:r w:rsidR="0071540B">
        <w:rPr>
          <w:rFonts w:ascii="ＭＳ 明朝" w:eastAsia="ＭＳ 明朝" w:hAnsi="ＭＳ 明朝" w:hint="eastAsia"/>
          <w:sz w:val="20"/>
          <w:szCs w:val="20"/>
        </w:rPr>
        <w:t>歌舞伎：</w:t>
      </w:r>
      <w:r w:rsidR="009F7475">
        <w:rPr>
          <w:rFonts w:ascii="ＭＳ 明朝" w:eastAsia="ＭＳ 明朝" w:hAnsi="ＭＳ 明朝" w:hint="eastAsia"/>
          <w:sz w:val="20"/>
          <w:szCs w:val="20"/>
        </w:rPr>
        <w:t>「</w:t>
      </w:r>
      <w:r w:rsidR="0071540B">
        <w:rPr>
          <w:rFonts w:ascii="ＭＳ 明朝" w:eastAsia="ＭＳ 明朝" w:hAnsi="ＭＳ 明朝" w:hint="eastAsia"/>
          <w:sz w:val="20"/>
          <w:szCs w:val="20"/>
        </w:rPr>
        <w:t>勧進帳</w:t>
      </w:r>
      <w:r w:rsidR="009F7475">
        <w:rPr>
          <w:rFonts w:ascii="ＭＳ 明朝" w:eastAsia="ＭＳ 明朝" w:hAnsi="ＭＳ 明朝" w:hint="eastAsia"/>
          <w:sz w:val="20"/>
          <w:szCs w:val="20"/>
        </w:rPr>
        <w:t>」</w:t>
      </w:r>
    </w:p>
    <w:p w14:paraId="607AC2F5" w14:textId="594159EB" w:rsidR="009F7475" w:rsidRDefault="009F7475" w:rsidP="00247670">
      <w:pPr>
        <w:adjustRightInd w:val="0"/>
        <w:snapToGrid w:val="0"/>
        <w:rPr>
          <w:rFonts w:ascii="ＭＳ 明朝" w:eastAsia="ＭＳ 明朝" w:hAnsi="ＭＳ 明朝"/>
          <w:sz w:val="20"/>
          <w:szCs w:val="20"/>
        </w:rPr>
      </w:pPr>
      <w:r>
        <w:rPr>
          <w:rFonts w:ascii="ＭＳ 明朝" w:eastAsia="ＭＳ 明朝" w:hAnsi="ＭＳ 明朝" w:hint="eastAsia"/>
          <w:sz w:val="20"/>
          <w:szCs w:val="20"/>
        </w:rPr>
        <w:t xml:space="preserve">　　　　　　【</w:t>
      </w:r>
      <w:r w:rsidR="005C0D55">
        <w:rPr>
          <w:rFonts w:ascii="ＭＳ 明朝" w:eastAsia="ＭＳ 明朝" w:hAnsi="ＭＳ 明朝" w:hint="eastAsia"/>
          <w:sz w:val="20"/>
          <w:szCs w:val="20"/>
        </w:rPr>
        <w:t xml:space="preserve"> </w:t>
      </w:r>
      <w:r w:rsidR="0071540B">
        <w:rPr>
          <w:rFonts w:ascii="ＭＳ 明朝" w:eastAsia="ＭＳ 明朝" w:hAnsi="ＭＳ 明朝" w:hint="eastAsia"/>
          <w:sz w:val="20"/>
          <w:szCs w:val="20"/>
        </w:rPr>
        <w:t>中</w:t>
      </w:r>
      <w:r w:rsidR="005C0D55">
        <w:rPr>
          <w:rFonts w:ascii="ＭＳ 明朝" w:eastAsia="ＭＳ 明朝" w:hAnsi="ＭＳ 明朝" w:hint="eastAsia"/>
          <w:sz w:val="20"/>
          <w:szCs w:val="20"/>
        </w:rPr>
        <w:t xml:space="preserve">　</w:t>
      </w:r>
      <w:r w:rsidR="0071540B">
        <w:rPr>
          <w:rFonts w:ascii="ＭＳ 明朝" w:eastAsia="ＭＳ 明朝" w:hAnsi="ＭＳ 明朝" w:hint="eastAsia"/>
          <w:sz w:val="20"/>
          <w:szCs w:val="20"/>
        </w:rPr>
        <w:t>国</w:t>
      </w:r>
      <w:r w:rsidR="005C0D55">
        <w:rPr>
          <w:rFonts w:ascii="ＭＳ 明朝" w:eastAsia="ＭＳ 明朝" w:hAnsi="ＭＳ 明朝" w:hint="eastAsia"/>
          <w:sz w:val="20"/>
          <w:szCs w:val="20"/>
        </w:rPr>
        <w:t xml:space="preserve"> </w:t>
      </w:r>
      <w:r>
        <w:rPr>
          <w:rFonts w:ascii="ＭＳ 明朝" w:eastAsia="ＭＳ 明朝" w:hAnsi="ＭＳ 明朝" w:hint="eastAsia"/>
          <w:sz w:val="20"/>
          <w:szCs w:val="20"/>
        </w:rPr>
        <w:t>】</w:t>
      </w:r>
      <w:r w:rsidR="0071540B">
        <w:rPr>
          <w:rFonts w:ascii="ＭＳ 明朝" w:eastAsia="ＭＳ 明朝" w:hAnsi="ＭＳ 明朝" w:hint="eastAsia"/>
          <w:sz w:val="20"/>
          <w:szCs w:val="20"/>
        </w:rPr>
        <w:t>京</w:t>
      </w:r>
      <w:r w:rsidR="003F7222">
        <w:rPr>
          <w:rFonts w:ascii="ＭＳ 明朝" w:eastAsia="ＭＳ 明朝" w:hAnsi="ＭＳ 明朝" w:hint="eastAsia"/>
          <w:sz w:val="20"/>
          <w:szCs w:val="20"/>
        </w:rPr>
        <w:t xml:space="preserve">　</w:t>
      </w:r>
      <w:r w:rsidR="0071540B">
        <w:rPr>
          <w:rFonts w:ascii="ＭＳ 明朝" w:eastAsia="ＭＳ 明朝" w:hAnsi="ＭＳ 明朝" w:hint="eastAsia"/>
          <w:sz w:val="20"/>
          <w:szCs w:val="20"/>
        </w:rPr>
        <w:t>劇：</w:t>
      </w:r>
      <w:r>
        <w:rPr>
          <w:rFonts w:ascii="ＭＳ 明朝" w:eastAsia="ＭＳ 明朝" w:hAnsi="ＭＳ 明朝" w:hint="eastAsia"/>
          <w:sz w:val="20"/>
          <w:szCs w:val="20"/>
        </w:rPr>
        <w:t>「</w:t>
      </w:r>
      <w:r w:rsidR="0071540B">
        <w:rPr>
          <w:rFonts w:ascii="ＭＳ 明朝" w:eastAsia="ＭＳ 明朝" w:hAnsi="ＭＳ 明朝" w:hint="eastAsia"/>
          <w:sz w:val="20"/>
          <w:szCs w:val="20"/>
        </w:rPr>
        <w:t>覇王別姫</w:t>
      </w:r>
      <w:r>
        <w:rPr>
          <w:rFonts w:ascii="ＭＳ 明朝" w:eastAsia="ＭＳ 明朝" w:hAnsi="ＭＳ 明朝" w:hint="eastAsia"/>
          <w:sz w:val="20"/>
          <w:szCs w:val="20"/>
        </w:rPr>
        <w:t>」</w:t>
      </w:r>
    </w:p>
    <w:p w14:paraId="79331A6A" w14:textId="0E9936C0" w:rsidR="005C0D55" w:rsidRPr="009F7475" w:rsidRDefault="005C0D55" w:rsidP="00247670">
      <w:pPr>
        <w:adjustRightInd w:val="0"/>
        <w:snapToGrid w:val="0"/>
        <w:rPr>
          <w:rFonts w:ascii="ＭＳ 明朝" w:eastAsia="ＭＳ 明朝" w:hAnsi="ＭＳ 明朝"/>
          <w:sz w:val="20"/>
          <w:szCs w:val="20"/>
        </w:rPr>
      </w:pPr>
      <w:r>
        <w:rPr>
          <w:rFonts w:ascii="ＭＳ 明朝" w:eastAsia="ＭＳ 明朝" w:hAnsi="ＭＳ 明朝" w:hint="eastAsia"/>
          <w:sz w:val="20"/>
          <w:szCs w:val="20"/>
        </w:rPr>
        <w:t xml:space="preserve">　　　　　　【イタリア】オペラ：「仮面舞踏会」</w:t>
      </w:r>
    </w:p>
    <w:p w14:paraId="2F1A9111" w14:textId="79F4EAD5" w:rsidR="003A4221" w:rsidRDefault="003A4221">
      <w:pPr>
        <w:rPr>
          <w:rFonts w:ascii="ＭＳ 明朝" w:eastAsia="ＭＳ 明朝" w:hAnsi="ＭＳ 明朝"/>
          <w:sz w:val="20"/>
          <w:szCs w:val="20"/>
        </w:rPr>
      </w:pPr>
    </w:p>
    <w:p w14:paraId="41C05B85" w14:textId="77777777" w:rsidR="00340D1B" w:rsidRPr="002E195B" w:rsidRDefault="003A4221">
      <w:pPr>
        <w:rPr>
          <w:rFonts w:ascii="ＭＳ ゴシック" w:eastAsia="ＭＳ ゴシック" w:hAnsi="ＭＳ ゴシック"/>
          <w:sz w:val="20"/>
          <w:szCs w:val="20"/>
        </w:rPr>
      </w:pPr>
      <w:r w:rsidRPr="002E195B">
        <w:rPr>
          <w:rFonts w:ascii="ＭＳ ゴシック" w:eastAsia="ＭＳ ゴシック" w:hAnsi="ＭＳ ゴシック" w:hint="eastAsia"/>
          <w:sz w:val="20"/>
          <w:szCs w:val="20"/>
        </w:rPr>
        <w:t>２　考察</w:t>
      </w:r>
    </w:p>
    <w:p w14:paraId="2DF979DF" w14:textId="5EC07066" w:rsidR="003A4221" w:rsidRPr="002E195B" w:rsidRDefault="00340D1B" w:rsidP="00340D1B">
      <w:pPr>
        <w:ind w:firstLineChars="50" w:firstLine="100"/>
        <w:rPr>
          <w:rFonts w:ascii="ＭＳ ゴシック" w:eastAsia="ＭＳ ゴシック" w:hAnsi="ＭＳ ゴシック"/>
          <w:sz w:val="20"/>
          <w:szCs w:val="20"/>
        </w:rPr>
      </w:pPr>
      <w:r w:rsidRPr="002E195B">
        <w:rPr>
          <w:rFonts w:ascii="ＭＳ ゴシック" w:eastAsia="ＭＳ ゴシック" w:hAnsi="ＭＳ ゴシック" w:hint="eastAsia"/>
          <w:sz w:val="20"/>
          <w:szCs w:val="20"/>
        </w:rPr>
        <w:t>(</w:t>
      </w:r>
      <w:r w:rsidRPr="002E195B">
        <w:rPr>
          <w:rFonts w:ascii="ＭＳ ゴシック" w:eastAsia="ＭＳ ゴシック" w:hAnsi="ＭＳ ゴシック"/>
          <w:sz w:val="20"/>
          <w:szCs w:val="20"/>
        </w:rPr>
        <w:t>1)</w:t>
      </w:r>
      <w:r w:rsidRPr="002E195B">
        <w:rPr>
          <w:rFonts w:ascii="ＭＳ ゴシック" w:eastAsia="ＭＳ ゴシック" w:hAnsi="ＭＳ ゴシック" w:hint="eastAsia"/>
          <w:sz w:val="20"/>
          <w:szCs w:val="20"/>
        </w:rPr>
        <w:t xml:space="preserve">　</w:t>
      </w:r>
      <w:r w:rsidR="003A4221" w:rsidRPr="002E195B">
        <w:rPr>
          <w:rFonts w:ascii="ＭＳ ゴシック" w:eastAsia="ＭＳ ゴシック" w:hAnsi="ＭＳ ゴシック" w:hint="eastAsia"/>
          <w:sz w:val="20"/>
          <w:szCs w:val="20"/>
        </w:rPr>
        <w:t>題材観</w:t>
      </w:r>
    </w:p>
    <w:p w14:paraId="0F557A56" w14:textId="76621AFD" w:rsidR="00F00490" w:rsidRDefault="00A97211">
      <w:pPr>
        <w:rPr>
          <w:rFonts w:ascii="ＭＳ 明朝" w:eastAsia="ＭＳ 明朝" w:hAnsi="ＭＳ 明朝"/>
          <w:sz w:val="20"/>
          <w:szCs w:val="20"/>
        </w:rPr>
      </w:pPr>
      <w:r>
        <w:rPr>
          <w:rFonts w:ascii="ＭＳ 明朝" w:eastAsia="ＭＳ 明朝" w:hAnsi="ＭＳ 明朝" w:hint="eastAsia"/>
          <w:sz w:val="20"/>
          <w:szCs w:val="20"/>
        </w:rPr>
        <w:t xml:space="preserve">　　本題材は、以下に</w:t>
      </w:r>
      <w:r w:rsidR="00652E36">
        <w:rPr>
          <w:rFonts w:ascii="ＭＳ 明朝" w:eastAsia="ＭＳ 明朝" w:hAnsi="ＭＳ 明朝" w:hint="eastAsia"/>
          <w:sz w:val="20"/>
          <w:szCs w:val="20"/>
        </w:rPr>
        <w:t>示す学習指導要領の内容を受けて設定されたものである。</w:t>
      </w:r>
    </w:p>
    <w:tbl>
      <w:tblPr>
        <w:tblStyle w:val="a3"/>
        <w:tblW w:w="0" w:type="auto"/>
        <w:jc w:val="center"/>
        <w:tblLook w:val="04A0" w:firstRow="1" w:lastRow="0" w:firstColumn="1" w:lastColumn="0" w:noHBand="0" w:noVBand="1"/>
      </w:tblPr>
      <w:tblGrid>
        <w:gridCol w:w="9128"/>
      </w:tblGrid>
      <w:tr w:rsidR="00652E36" w14:paraId="712E2978" w14:textId="77777777" w:rsidTr="00163321">
        <w:trPr>
          <w:trHeight w:val="1065"/>
          <w:jc w:val="center"/>
        </w:trPr>
        <w:tc>
          <w:tcPr>
            <w:tcW w:w="9128" w:type="dxa"/>
          </w:tcPr>
          <w:p w14:paraId="0B47FC79" w14:textId="31CE617B" w:rsidR="00652E36" w:rsidRDefault="002232A3">
            <w:pPr>
              <w:rPr>
                <w:rFonts w:ascii="ＭＳ 明朝" w:eastAsia="ＭＳ 明朝" w:hAnsi="ＭＳ 明朝"/>
                <w:sz w:val="20"/>
                <w:szCs w:val="20"/>
              </w:rPr>
            </w:pPr>
            <w:r>
              <w:rPr>
                <w:rFonts w:ascii="ＭＳ 明朝" w:eastAsia="ＭＳ 明朝" w:hAnsi="ＭＳ 明朝" w:hint="eastAsia"/>
                <w:sz w:val="20"/>
                <w:szCs w:val="20"/>
              </w:rPr>
              <w:t>第</w:t>
            </w:r>
            <w:r w:rsidR="00503FB2">
              <w:rPr>
                <w:rFonts w:ascii="ＭＳ 明朝" w:eastAsia="ＭＳ 明朝" w:hAnsi="ＭＳ 明朝" w:hint="eastAsia"/>
                <w:sz w:val="20"/>
                <w:szCs w:val="20"/>
              </w:rPr>
              <w:t>２</w:t>
            </w:r>
            <w:r>
              <w:rPr>
                <w:rFonts w:ascii="ＭＳ 明朝" w:eastAsia="ＭＳ 明朝" w:hAnsi="ＭＳ 明朝" w:hint="eastAsia"/>
                <w:sz w:val="20"/>
                <w:szCs w:val="20"/>
              </w:rPr>
              <w:t>学年</w:t>
            </w:r>
            <w:r w:rsidR="00503FB2">
              <w:rPr>
                <w:rFonts w:ascii="ＭＳ 明朝" w:eastAsia="ＭＳ 明朝" w:hAnsi="ＭＳ 明朝" w:hint="eastAsia"/>
                <w:sz w:val="20"/>
                <w:szCs w:val="20"/>
              </w:rPr>
              <w:t>及び第３学年</w:t>
            </w:r>
            <w:r>
              <w:rPr>
                <w:rFonts w:ascii="ＭＳ 明朝" w:eastAsia="ＭＳ 明朝" w:hAnsi="ＭＳ 明朝" w:hint="eastAsia"/>
                <w:sz w:val="20"/>
                <w:szCs w:val="20"/>
              </w:rPr>
              <w:t xml:space="preserve">　</w:t>
            </w:r>
            <w:r w:rsidR="00652E36">
              <w:rPr>
                <w:rFonts w:ascii="ＭＳ 明朝" w:eastAsia="ＭＳ 明朝" w:hAnsi="ＭＳ 明朝" w:hint="eastAsia"/>
                <w:sz w:val="20"/>
                <w:szCs w:val="20"/>
              </w:rPr>
              <w:t>Ｂ　鑑賞</w:t>
            </w:r>
            <w:r>
              <w:rPr>
                <w:rFonts w:ascii="ＭＳ 明朝" w:eastAsia="ＭＳ 明朝" w:hAnsi="ＭＳ 明朝" w:hint="eastAsia"/>
                <w:sz w:val="20"/>
                <w:szCs w:val="20"/>
              </w:rPr>
              <w:t>（1）</w:t>
            </w:r>
            <w:r w:rsidR="00652E36">
              <w:rPr>
                <w:rFonts w:ascii="ＭＳ 明朝" w:eastAsia="ＭＳ 明朝" w:hAnsi="ＭＳ 明朝" w:hint="eastAsia"/>
                <w:sz w:val="20"/>
                <w:szCs w:val="20"/>
              </w:rPr>
              <w:t>鑑賞</w:t>
            </w:r>
          </w:p>
          <w:p w14:paraId="5F33E536" w14:textId="3E8510B1" w:rsidR="00652E36" w:rsidRDefault="00652E36" w:rsidP="002232A3">
            <w:pPr>
              <w:ind w:left="399" w:hangingChars="200" w:hanging="399"/>
              <w:rPr>
                <w:rFonts w:ascii="ＭＳ 明朝" w:eastAsia="ＭＳ 明朝" w:hAnsi="ＭＳ 明朝"/>
                <w:sz w:val="20"/>
                <w:szCs w:val="20"/>
              </w:rPr>
            </w:pPr>
            <w:r>
              <w:rPr>
                <w:rFonts w:ascii="ＭＳ 明朝" w:eastAsia="ＭＳ 明朝" w:hAnsi="ＭＳ 明朝" w:hint="eastAsia"/>
                <w:sz w:val="20"/>
                <w:szCs w:val="20"/>
              </w:rPr>
              <w:t xml:space="preserve">　ア　鑑賞に関わる知識を得たり生かしたりしながら、次の</w:t>
            </w:r>
            <w:r w:rsidR="002232A3">
              <w:rPr>
                <w:rFonts w:ascii="ＭＳ 明朝" w:eastAsia="ＭＳ 明朝" w:hAnsi="ＭＳ 明朝" w:hint="eastAsia"/>
                <w:sz w:val="20"/>
                <w:szCs w:val="20"/>
              </w:rPr>
              <w:t>(ア</w:t>
            </w:r>
            <w:r w:rsidR="002232A3">
              <w:rPr>
                <w:rFonts w:ascii="ＭＳ 明朝" w:eastAsia="ＭＳ 明朝" w:hAnsi="ＭＳ 明朝"/>
                <w:sz w:val="20"/>
                <w:szCs w:val="20"/>
              </w:rPr>
              <w:t>)</w:t>
            </w:r>
            <w:r w:rsidR="002232A3">
              <w:rPr>
                <w:rFonts w:ascii="ＭＳ 明朝" w:eastAsia="ＭＳ 明朝" w:hAnsi="ＭＳ 明朝" w:hint="eastAsia"/>
                <w:sz w:val="20"/>
                <w:szCs w:val="20"/>
              </w:rPr>
              <w:t>から</w:t>
            </w:r>
            <w:r w:rsidR="002232A3">
              <w:rPr>
                <w:rFonts w:ascii="ＭＳ 明朝" w:eastAsia="ＭＳ 明朝" w:hAnsi="ＭＳ 明朝"/>
                <w:sz w:val="20"/>
                <w:szCs w:val="20"/>
              </w:rPr>
              <w:t>(</w:t>
            </w:r>
            <w:r w:rsidR="002232A3">
              <w:rPr>
                <w:rFonts w:ascii="ＭＳ 明朝" w:eastAsia="ＭＳ 明朝" w:hAnsi="ＭＳ 明朝" w:hint="eastAsia"/>
                <w:sz w:val="20"/>
                <w:szCs w:val="20"/>
              </w:rPr>
              <w:t>ウ</w:t>
            </w:r>
            <w:r w:rsidR="002232A3">
              <w:rPr>
                <w:rFonts w:ascii="ＭＳ 明朝" w:eastAsia="ＭＳ 明朝" w:hAnsi="ＭＳ 明朝"/>
                <w:sz w:val="20"/>
                <w:szCs w:val="20"/>
              </w:rPr>
              <w:t>)</w:t>
            </w:r>
            <w:r w:rsidR="002232A3">
              <w:rPr>
                <w:rFonts w:ascii="ＭＳ 明朝" w:eastAsia="ＭＳ 明朝" w:hAnsi="ＭＳ 明朝" w:hint="eastAsia"/>
                <w:sz w:val="20"/>
                <w:szCs w:val="20"/>
              </w:rPr>
              <w:t>までについて考え、音楽のよさや美しさを味わって聴くこと。</w:t>
            </w:r>
          </w:p>
          <w:p w14:paraId="09756071" w14:textId="77777777" w:rsidR="002232A3" w:rsidRDefault="002232A3" w:rsidP="002232A3">
            <w:pPr>
              <w:ind w:firstLineChars="150" w:firstLine="299"/>
              <w:rPr>
                <w:rFonts w:ascii="ＭＳ 明朝" w:eastAsia="ＭＳ 明朝" w:hAnsi="ＭＳ 明朝"/>
                <w:sz w:val="20"/>
                <w:szCs w:val="20"/>
              </w:rPr>
            </w:pPr>
            <w:r>
              <w:rPr>
                <w:rFonts w:ascii="ＭＳ 明朝" w:eastAsia="ＭＳ 明朝" w:hAnsi="ＭＳ 明朝" w:hint="eastAsia"/>
                <w:sz w:val="20"/>
                <w:szCs w:val="20"/>
              </w:rPr>
              <w:t>(ウ)　音楽表現の共通性や固有性</w:t>
            </w:r>
          </w:p>
          <w:p w14:paraId="627BA2B8" w14:textId="1B6A89D7" w:rsidR="002232A3" w:rsidRDefault="002232A3" w:rsidP="002232A3">
            <w:pPr>
              <w:rPr>
                <w:rFonts w:ascii="ＭＳ 明朝" w:eastAsia="ＭＳ 明朝" w:hAnsi="ＭＳ 明朝"/>
                <w:sz w:val="20"/>
                <w:szCs w:val="20"/>
              </w:rPr>
            </w:pPr>
            <w:r>
              <w:rPr>
                <w:rFonts w:ascii="ＭＳ 明朝" w:eastAsia="ＭＳ 明朝" w:hAnsi="ＭＳ 明朝" w:hint="eastAsia"/>
                <w:sz w:val="20"/>
                <w:szCs w:val="20"/>
              </w:rPr>
              <w:t xml:space="preserve">　イ　次の(ア</w:t>
            </w:r>
            <w:r>
              <w:rPr>
                <w:rFonts w:ascii="ＭＳ 明朝" w:eastAsia="ＭＳ 明朝" w:hAnsi="ＭＳ 明朝"/>
                <w:sz w:val="20"/>
                <w:szCs w:val="20"/>
              </w:rPr>
              <w:t>)</w:t>
            </w:r>
            <w:r>
              <w:rPr>
                <w:rFonts w:ascii="ＭＳ 明朝" w:eastAsia="ＭＳ 明朝" w:hAnsi="ＭＳ 明朝" w:hint="eastAsia"/>
                <w:sz w:val="20"/>
                <w:szCs w:val="20"/>
              </w:rPr>
              <w:t>から</w:t>
            </w:r>
            <w:r>
              <w:rPr>
                <w:rFonts w:ascii="ＭＳ 明朝" w:eastAsia="ＭＳ 明朝" w:hAnsi="ＭＳ 明朝"/>
                <w:sz w:val="20"/>
                <w:szCs w:val="20"/>
              </w:rPr>
              <w:t>(</w:t>
            </w:r>
            <w:r>
              <w:rPr>
                <w:rFonts w:ascii="ＭＳ 明朝" w:eastAsia="ＭＳ 明朝" w:hAnsi="ＭＳ 明朝" w:hint="eastAsia"/>
                <w:sz w:val="20"/>
                <w:szCs w:val="20"/>
              </w:rPr>
              <w:t>ウ</w:t>
            </w:r>
            <w:r>
              <w:rPr>
                <w:rFonts w:ascii="ＭＳ 明朝" w:eastAsia="ＭＳ 明朝" w:hAnsi="ＭＳ 明朝"/>
                <w:sz w:val="20"/>
                <w:szCs w:val="20"/>
              </w:rPr>
              <w:t>)</w:t>
            </w:r>
            <w:r>
              <w:rPr>
                <w:rFonts w:ascii="ＭＳ 明朝" w:eastAsia="ＭＳ 明朝" w:hAnsi="ＭＳ 明朝" w:hint="eastAsia"/>
                <w:sz w:val="20"/>
                <w:szCs w:val="20"/>
              </w:rPr>
              <w:t>までについて理解すること。</w:t>
            </w:r>
          </w:p>
          <w:p w14:paraId="6136C290" w14:textId="3963006F" w:rsidR="00EB6C31" w:rsidRDefault="00EB6C31" w:rsidP="002232A3">
            <w:pPr>
              <w:rPr>
                <w:rFonts w:ascii="ＭＳ 明朝" w:eastAsia="ＭＳ 明朝" w:hAnsi="ＭＳ 明朝"/>
                <w:sz w:val="20"/>
                <w:szCs w:val="20"/>
              </w:rPr>
            </w:pPr>
            <w:r>
              <w:rPr>
                <w:rFonts w:ascii="ＭＳ 明朝" w:eastAsia="ＭＳ 明朝" w:hAnsi="ＭＳ 明朝" w:hint="eastAsia"/>
                <w:sz w:val="20"/>
                <w:szCs w:val="20"/>
              </w:rPr>
              <w:t xml:space="preserve">　（イ） 音楽の特徴とその背景となる文化や歴史、他の芸術との関わり</w:t>
            </w:r>
          </w:p>
          <w:p w14:paraId="50A8FDF1" w14:textId="6B767582" w:rsidR="00C53446" w:rsidRDefault="002232A3" w:rsidP="00C53446">
            <w:pPr>
              <w:ind w:left="698" w:hangingChars="350" w:hanging="698"/>
              <w:rPr>
                <w:rFonts w:ascii="ＭＳ 明朝" w:eastAsia="ＭＳ 明朝" w:hAnsi="ＭＳ 明朝"/>
                <w:sz w:val="20"/>
                <w:szCs w:val="20"/>
              </w:rPr>
            </w:pPr>
            <w:r>
              <w:rPr>
                <w:rFonts w:ascii="ＭＳ 明朝" w:eastAsia="ＭＳ 明朝" w:hAnsi="ＭＳ 明朝" w:hint="eastAsia"/>
                <w:sz w:val="20"/>
                <w:szCs w:val="20"/>
              </w:rPr>
              <w:t xml:space="preserve"> </w:t>
            </w:r>
            <w:r>
              <w:rPr>
                <w:rFonts w:ascii="ＭＳ 明朝" w:eastAsia="ＭＳ 明朝" w:hAnsi="ＭＳ 明朝"/>
                <w:sz w:val="20"/>
                <w:szCs w:val="20"/>
              </w:rPr>
              <w:t xml:space="preserve">  (</w:t>
            </w:r>
            <w:r>
              <w:rPr>
                <w:rFonts w:ascii="ＭＳ 明朝" w:eastAsia="ＭＳ 明朝" w:hAnsi="ＭＳ 明朝" w:hint="eastAsia"/>
                <w:sz w:val="20"/>
                <w:szCs w:val="20"/>
              </w:rPr>
              <w:t>ウ</w:t>
            </w:r>
            <w:r>
              <w:rPr>
                <w:rFonts w:ascii="ＭＳ 明朝" w:eastAsia="ＭＳ 明朝" w:hAnsi="ＭＳ 明朝"/>
                <w:sz w:val="20"/>
                <w:szCs w:val="20"/>
              </w:rPr>
              <w:t>)</w:t>
            </w:r>
            <w:r>
              <w:rPr>
                <w:rFonts w:ascii="ＭＳ 明朝" w:eastAsia="ＭＳ 明朝" w:hAnsi="ＭＳ 明朝" w:hint="eastAsia"/>
                <w:sz w:val="20"/>
                <w:szCs w:val="20"/>
              </w:rPr>
              <w:t xml:space="preserve">　我が国や郷土の伝統音楽及び</w:t>
            </w:r>
            <w:r w:rsidR="00503FB2">
              <w:rPr>
                <w:rFonts w:ascii="ＭＳ 明朝" w:eastAsia="ＭＳ 明朝" w:hAnsi="ＭＳ 明朝" w:hint="eastAsia"/>
                <w:sz w:val="20"/>
                <w:szCs w:val="20"/>
              </w:rPr>
              <w:t>諸外国</w:t>
            </w:r>
            <w:r>
              <w:rPr>
                <w:rFonts w:ascii="ＭＳ 明朝" w:eastAsia="ＭＳ 明朝" w:hAnsi="ＭＳ 明朝" w:hint="eastAsia"/>
                <w:sz w:val="20"/>
                <w:szCs w:val="20"/>
              </w:rPr>
              <w:t>の</w:t>
            </w:r>
            <w:r w:rsidR="00503FB2">
              <w:rPr>
                <w:rFonts w:ascii="ＭＳ 明朝" w:eastAsia="ＭＳ 明朝" w:hAnsi="ＭＳ 明朝" w:hint="eastAsia"/>
                <w:sz w:val="20"/>
                <w:szCs w:val="20"/>
              </w:rPr>
              <w:t>様々な</w:t>
            </w:r>
            <w:r>
              <w:rPr>
                <w:rFonts w:ascii="ＭＳ 明朝" w:eastAsia="ＭＳ 明朝" w:hAnsi="ＭＳ 明朝" w:hint="eastAsia"/>
                <w:sz w:val="20"/>
                <w:szCs w:val="20"/>
              </w:rPr>
              <w:t>音楽の特徴と、その特徴から生まれる音楽の多様性</w:t>
            </w:r>
          </w:p>
          <w:p w14:paraId="7190C651" w14:textId="77777777" w:rsidR="00C53446" w:rsidRDefault="00C53446" w:rsidP="00C53446">
            <w:pPr>
              <w:ind w:leftChars="100" w:left="709" w:hangingChars="250" w:hanging="499"/>
              <w:rPr>
                <w:rFonts w:ascii="ＭＳ 明朝" w:eastAsia="ＭＳ 明朝" w:hAnsi="ＭＳ 明朝"/>
                <w:sz w:val="20"/>
                <w:szCs w:val="20"/>
              </w:rPr>
            </w:pPr>
            <w:r>
              <w:rPr>
                <w:rFonts w:ascii="ＭＳ 明朝" w:eastAsia="ＭＳ 明朝" w:hAnsi="ＭＳ 明朝" w:hint="eastAsia"/>
                <w:sz w:val="20"/>
                <w:szCs w:val="20"/>
              </w:rPr>
              <w:t>〔共通事項〕（１）</w:t>
            </w:r>
          </w:p>
          <w:p w14:paraId="29565CAD" w14:textId="3CFC47B9" w:rsidR="00C53446" w:rsidRDefault="00C53446" w:rsidP="00EF45E0">
            <w:pPr>
              <w:ind w:leftChars="200" w:left="419"/>
              <w:rPr>
                <w:rFonts w:ascii="ＭＳ 明朝" w:eastAsia="ＭＳ 明朝" w:hAnsi="ＭＳ 明朝"/>
                <w:sz w:val="20"/>
                <w:szCs w:val="20"/>
              </w:rPr>
            </w:pPr>
            <w:r>
              <w:rPr>
                <w:rFonts w:ascii="ＭＳ 明朝" w:eastAsia="ＭＳ 明朝" w:hAnsi="ＭＳ 明朝" w:hint="eastAsia"/>
                <w:sz w:val="20"/>
                <w:szCs w:val="20"/>
              </w:rPr>
              <w:t>（本題材の学習において、生徒の思考・判断の</w:t>
            </w:r>
            <w:r w:rsidR="00EF45E0">
              <w:rPr>
                <w:rFonts w:ascii="ＭＳ 明朝" w:eastAsia="ＭＳ 明朝" w:hAnsi="ＭＳ 明朝" w:hint="eastAsia"/>
                <w:sz w:val="20"/>
                <w:szCs w:val="20"/>
              </w:rPr>
              <w:t>よりどころとなる主な音楽を形づくっている要素：</w:t>
            </w:r>
            <w:r w:rsidR="00503FB2">
              <w:rPr>
                <w:rFonts w:ascii="ＭＳ 明朝" w:eastAsia="ＭＳ 明朝" w:hAnsi="ＭＳ 明朝" w:hint="eastAsia"/>
                <w:sz w:val="20"/>
                <w:szCs w:val="20"/>
              </w:rPr>
              <w:t>「音色」</w:t>
            </w:r>
            <w:r w:rsidR="004E4DE5">
              <w:rPr>
                <w:rFonts w:ascii="ＭＳ 明朝" w:eastAsia="ＭＳ 明朝" w:hAnsi="ＭＳ 明朝" w:hint="eastAsia"/>
                <w:sz w:val="20"/>
                <w:szCs w:val="20"/>
              </w:rPr>
              <w:t>、</w:t>
            </w:r>
            <w:r w:rsidR="00EF45E0">
              <w:rPr>
                <w:rFonts w:ascii="ＭＳ 明朝" w:eastAsia="ＭＳ 明朝" w:hAnsi="ＭＳ 明朝" w:hint="eastAsia"/>
                <w:sz w:val="20"/>
                <w:szCs w:val="20"/>
              </w:rPr>
              <w:t>「</w:t>
            </w:r>
            <w:r w:rsidR="007A071F">
              <w:rPr>
                <w:rFonts w:ascii="ＭＳ 明朝" w:eastAsia="ＭＳ 明朝" w:hAnsi="ＭＳ 明朝" w:hint="eastAsia"/>
                <w:sz w:val="20"/>
                <w:szCs w:val="20"/>
              </w:rPr>
              <w:t>速度</w:t>
            </w:r>
            <w:r w:rsidR="00EF45E0">
              <w:rPr>
                <w:rFonts w:ascii="ＭＳ 明朝" w:eastAsia="ＭＳ 明朝" w:hAnsi="ＭＳ 明朝" w:hint="eastAsia"/>
                <w:sz w:val="20"/>
                <w:szCs w:val="20"/>
              </w:rPr>
              <w:t>」</w:t>
            </w:r>
            <w:r w:rsidR="004E4DE5">
              <w:rPr>
                <w:rFonts w:ascii="ＭＳ 明朝" w:eastAsia="ＭＳ 明朝" w:hAnsi="ＭＳ 明朝" w:hint="eastAsia"/>
                <w:sz w:val="20"/>
                <w:szCs w:val="20"/>
              </w:rPr>
              <w:t>、</w:t>
            </w:r>
            <w:r w:rsidR="007A071F">
              <w:rPr>
                <w:rFonts w:ascii="ＭＳ 明朝" w:eastAsia="ＭＳ 明朝" w:hAnsi="ＭＳ 明朝" w:hint="eastAsia"/>
                <w:sz w:val="20"/>
                <w:szCs w:val="20"/>
              </w:rPr>
              <w:t>「強弱」、</w:t>
            </w:r>
            <w:r w:rsidR="00503FB2">
              <w:rPr>
                <w:rFonts w:ascii="ＭＳ 明朝" w:eastAsia="ＭＳ 明朝" w:hAnsi="ＭＳ 明朝" w:hint="eastAsia"/>
                <w:sz w:val="20"/>
                <w:szCs w:val="20"/>
              </w:rPr>
              <w:t>「旋律」</w:t>
            </w:r>
            <w:r w:rsidR="00EF45E0">
              <w:rPr>
                <w:rFonts w:ascii="ＭＳ 明朝" w:eastAsia="ＭＳ 明朝" w:hAnsi="ＭＳ 明朝" w:hint="eastAsia"/>
                <w:sz w:val="20"/>
                <w:szCs w:val="20"/>
              </w:rPr>
              <w:t>）</w:t>
            </w:r>
          </w:p>
        </w:tc>
      </w:tr>
    </w:tbl>
    <w:p w14:paraId="068E95D6" w14:textId="434A8A21" w:rsidR="0071540B" w:rsidRDefault="002225E9" w:rsidP="002225E9">
      <w:pPr>
        <w:ind w:leftChars="100" w:left="210" w:firstLineChars="100" w:firstLine="200"/>
        <w:rPr>
          <w:rFonts w:ascii="ＭＳ 明朝" w:eastAsia="ＭＳ 明朝" w:hAnsi="ＭＳ 明朝"/>
          <w:sz w:val="20"/>
          <w:szCs w:val="20"/>
        </w:rPr>
      </w:pPr>
      <w:r w:rsidRPr="002225E9">
        <w:rPr>
          <w:rFonts w:ascii="ＭＳ 明朝" w:eastAsia="ＭＳ 明朝" w:hAnsi="ＭＳ 明朝" w:hint="eastAsia"/>
          <w:sz w:val="20"/>
          <w:szCs w:val="20"/>
        </w:rPr>
        <w:t>音楽、文学、演劇、舞踊、美術などの様々な要素の関わりから成立している総合芸術。その土地の風土や文化や歴史、伝統といった環境から影響を受けながら発展してきた音楽が、我が国や世界には存在</w:t>
      </w:r>
      <w:r>
        <w:rPr>
          <w:rFonts w:ascii="ＭＳ 明朝" w:eastAsia="ＭＳ 明朝" w:hAnsi="ＭＳ 明朝" w:hint="eastAsia"/>
          <w:sz w:val="20"/>
          <w:szCs w:val="20"/>
        </w:rPr>
        <w:t>する</w:t>
      </w:r>
      <w:r w:rsidRPr="002225E9">
        <w:rPr>
          <w:rFonts w:ascii="ＭＳ 明朝" w:eastAsia="ＭＳ 明朝" w:hAnsi="ＭＳ 明朝" w:hint="eastAsia"/>
          <w:sz w:val="20"/>
          <w:szCs w:val="20"/>
        </w:rPr>
        <w:t>。様々な音楽文化に触れ、その多様性を感じ取ったり理解したりすることは、音楽に対する価値観や視野の拡大を図ることにつなが</w:t>
      </w:r>
      <w:r>
        <w:rPr>
          <w:rFonts w:ascii="ＭＳ 明朝" w:eastAsia="ＭＳ 明朝" w:hAnsi="ＭＳ 明朝" w:hint="eastAsia"/>
          <w:sz w:val="20"/>
          <w:szCs w:val="20"/>
        </w:rPr>
        <w:t>ると考える</w:t>
      </w:r>
      <w:r w:rsidRPr="002225E9">
        <w:rPr>
          <w:rFonts w:ascii="ＭＳ 明朝" w:eastAsia="ＭＳ 明朝" w:hAnsi="ＭＳ 明朝" w:hint="eastAsia"/>
          <w:sz w:val="20"/>
          <w:szCs w:val="20"/>
        </w:rPr>
        <w:t>。この題材では、「歌舞伎」と「京劇」</w:t>
      </w:r>
      <w:r w:rsidR="003E2FFA">
        <w:rPr>
          <w:rFonts w:ascii="ＭＳ 明朝" w:eastAsia="ＭＳ 明朝" w:hAnsi="ＭＳ 明朝" w:hint="eastAsia"/>
          <w:sz w:val="20"/>
          <w:szCs w:val="20"/>
        </w:rPr>
        <w:t>を中心に</w:t>
      </w:r>
      <w:r w:rsidRPr="002225E9">
        <w:rPr>
          <w:rFonts w:ascii="ＭＳ 明朝" w:eastAsia="ＭＳ 明朝" w:hAnsi="ＭＳ 明朝" w:hint="eastAsia"/>
          <w:sz w:val="20"/>
          <w:szCs w:val="20"/>
        </w:rPr>
        <w:t>比較鑑賞を行</w:t>
      </w:r>
      <w:r>
        <w:rPr>
          <w:rFonts w:ascii="ＭＳ 明朝" w:eastAsia="ＭＳ 明朝" w:hAnsi="ＭＳ 明朝" w:hint="eastAsia"/>
          <w:sz w:val="20"/>
          <w:szCs w:val="20"/>
        </w:rPr>
        <w:t>う</w:t>
      </w:r>
      <w:r w:rsidRPr="002225E9">
        <w:rPr>
          <w:rFonts w:ascii="ＭＳ 明朝" w:eastAsia="ＭＳ 明朝" w:hAnsi="ＭＳ 明朝" w:hint="eastAsia"/>
          <w:sz w:val="20"/>
          <w:szCs w:val="20"/>
        </w:rPr>
        <w:t>。音楽などの聴覚的要素や衣装・化粧などの視覚的要素などが一体となった総合芸術という共通点や楽器の音色や特有の旋律など相違点を挙げながら、それらの音楽の共通性や固有性について考えてい</w:t>
      </w:r>
      <w:r>
        <w:rPr>
          <w:rFonts w:ascii="ＭＳ 明朝" w:eastAsia="ＭＳ 明朝" w:hAnsi="ＭＳ 明朝" w:hint="eastAsia"/>
          <w:sz w:val="20"/>
          <w:szCs w:val="20"/>
        </w:rPr>
        <w:t>く</w:t>
      </w:r>
      <w:r w:rsidRPr="002225E9">
        <w:rPr>
          <w:rFonts w:ascii="ＭＳ 明朝" w:eastAsia="ＭＳ 明朝" w:hAnsi="ＭＳ 明朝" w:hint="eastAsia"/>
          <w:sz w:val="20"/>
          <w:szCs w:val="20"/>
        </w:rPr>
        <w:t>。また、それぞれの音楽のよさや美しさを味わって聴くことができるようにし、</w:t>
      </w:r>
      <w:r w:rsidR="00EB6C31">
        <w:rPr>
          <w:rFonts w:ascii="ＭＳ 明朝" w:eastAsia="ＭＳ 明朝" w:hAnsi="ＭＳ 明朝" w:hint="eastAsia"/>
          <w:sz w:val="20"/>
          <w:szCs w:val="20"/>
        </w:rPr>
        <w:t>他の芸術との関わりを考えながら</w:t>
      </w:r>
      <w:r w:rsidRPr="002225E9">
        <w:rPr>
          <w:rFonts w:ascii="ＭＳ 明朝" w:eastAsia="ＭＳ 明朝" w:hAnsi="ＭＳ 明朝" w:hint="eastAsia"/>
          <w:sz w:val="20"/>
          <w:szCs w:val="20"/>
        </w:rPr>
        <w:t>音楽の多様性に対する興味・関心を広げ、音楽文化を尊重することにつなげられるように</w:t>
      </w:r>
      <w:r>
        <w:rPr>
          <w:rFonts w:ascii="ＭＳ 明朝" w:eastAsia="ＭＳ 明朝" w:hAnsi="ＭＳ 明朝" w:hint="eastAsia"/>
          <w:sz w:val="20"/>
          <w:szCs w:val="20"/>
        </w:rPr>
        <w:t>したいと考え、本</w:t>
      </w:r>
      <w:r w:rsidR="00E053C3">
        <w:rPr>
          <w:rFonts w:ascii="ＭＳ 明朝" w:eastAsia="ＭＳ 明朝" w:hAnsi="ＭＳ 明朝" w:hint="eastAsia"/>
          <w:sz w:val="20"/>
          <w:szCs w:val="20"/>
        </w:rPr>
        <w:t>題材</w:t>
      </w:r>
      <w:r>
        <w:rPr>
          <w:rFonts w:ascii="ＭＳ 明朝" w:eastAsia="ＭＳ 明朝" w:hAnsi="ＭＳ 明朝" w:hint="eastAsia"/>
          <w:sz w:val="20"/>
          <w:szCs w:val="20"/>
        </w:rPr>
        <w:t>を設定した</w:t>
      </w:r>
      <w:r w:rsidRPr="002225E9">
        <w:rPr>
          <w:rFonts w:ascii="ＭＳ 明朝" w:eastAsia="ＭＳ 明朝" w:hAnsi="ＭＳ 明朝" w:hint="eastAsia"/>
          <w:sz w:val="20"/>
          <w:szCs w:val="20"/>
        </w:rPr>
        <w:t>。</w:t>
      </w:r>
    </w:p>
    <w:p w14:paraId="76E026B6" w14:textId="07C672BC" w:rsidR="003A4221" w:rsidRPr="002E195B" w:rsidRDefault="00340D1B" w:rsidP="00340D1B">
      <w:pPr>
        <w:ind w:firstLineChars="50" w:firstLine="100"/>
        <w:rPr>
          <w:rFonts w:ascii="ＭＳ ゴシック" w:eastAsia="ＭＳ ゴシック" w:hAnsi="ＭＳ ゴシック"/>
          <w:sz w:val="20"/>
          <w:szCs w:val="20"/>
        </w:rPr>
      </w:pPr>
      <w:r w:rsidRPr="002E195B">
        <w:rPr>
          <w:rFonts w:ascii="ＭＳ ゴシック" w:eastAsia="ＭＳ ゴシック" w:hAnsi="ＭＳ ゴシック"/>
          <w:sz w:val="20"/>
          <w:szCs w:val="20"/>
        </w:rPr>
        <w:t>(2)</w:t>
      </w:r>
      <w:r w:rsidRPr="002E195B">
        <w:rPr>
          <w:rFonts w:ascii="ＭＳ ゴシック" w:eastAsia="ＭＳ ゴシック" w:hAnsi="ＭＳ ゴシック" w:hint="eastAsia"/>
          <w:sz w:val="20"/>
          <w:szCs w:val="20"/>
        </w:rPr>
        <w:t xml:space="preserve">　</w:t>
      </w:r>
      <w:r w:rsidR="003A4221" w:rsidRPr="002E195B">
        <w:rPr>
          <w:rFonts w:ascii="ＭＳ ゴシック" w:eastAsia="ＭＳ ゴシック" w:hAnsi="ＭＳ ゴシック" w:hint="eastAsia"/>
          <w:sz w:val="20"/>
          <w:szCs w:val="20"/>
        </w:rPr>
        <w:t>教材観</w:t>
      </w:r>
    </w:p>
    <w:p w14:paraId="1A8368FE" w14:textId="322F3FB9" w:rsidR="00FA37EC" w:rsidRDefault="0007694A" w:rsidP="004E7808">
      <w:pPr>
        <w:autoSpaceDE w:val="0"/>
        <w:autoSpaceDN w:val="0"/>
        <w:ind w:left="200" w:hangingChars="100" w:hanging="200"/>
        <w:rPr>
          <w:rFonts w:ascii="ＭＳ 明朝" w:eastAsia="ＭＳ 明朝" w:hAnsi="ＭＳ 明朝"/>
          <w:sz w:val="20"/>
          <w:szCs w:val="20"/>
        </w:rPr>
      </w:pPr>
      <w:r>
        <w:rPr>
          <w:rFonts w:ascii="ＭＳ 明朝" w:eastAsia="ＭＳ 明朝" w:hAnsi="ＭＳ 明朝" w:hint="eastAsia"/>
          <w:sz w:val="20"/>
          <w:szCs w:val="20"/>
        </w:rPr>
        <w:t xml:space="preserve">　　</w:t>
      </w:r>
      <w:r w:rsidR="002225E9">
        <w:rPr>
          <w:rFonts w:ascii="ＭＳ 明朝" w:eastAsia="ＭＳ 明朝" w:hAnsi="ＭＳ 明朝" w:hint="eastAsia"/>
          <w:sz w:val="20"/>
          <w:szCs w:val="20"/>
        </w:rPr>
        <w:t>本題材で扱う我が国の</w:t>
      </w:r>
      <w:r w:rsidR="00D74F57">
        <w:rPr>
          <w:rFonts w:ascii="ＭＳ 明朝" w:eastAsia="ＭＳ 明朝" w:hAnsi="ＭＳ 明朝" w:hint="eastAsia"/>
          <w:sz w:val="20"/>
          <w:szCs w:val="20"/>
        </w:rPr>
        <w:t>総合芸術</w:t>
      </w:r>
      <w:r w:rsidR="002225E9">
        <w:rPr>
          <w:rFonts w:ascii="ＭＳ 明朝" w:eastAsia="ＭＳ 明朝" w:hAnsi="ＭＳ 明朝" w:hint="eastAsia"/>
          <w:sz w:val="20"/>
          <w:szCs w:val="20"/>
        </w:rPr>
        <w:t>は、</w:t>
      </w:r>
      <w:r w:rsidR="00316523">
        <w:rPr>
          <w:rFonts w:ascii="ＭＳ 明朝" w:eastAsia="ＭＳ 明朝" w:hAnsi="ＭＳ 明朝" w:hint="eastAsia"/>
          <w:sz w:val="20"/>
          <w:szCs w:val="20"/>
        </w:rPr>
        <w:t>三世並木五瓶作／四世杵屋六三郎作曲の歌舞伎「勧進帳」で</w:t>
      </w:r>
      <w:r w:rsidR="001C445E">
        <w:rPr>
          <w:rFonts w:ascii="ＭＳ 明朝" w:eastAsia="ＭＳ 明朝" w:hAnsi="ＭＳ 明朝" w:hint="eastAsia"/>
          <w:sz w:val="20"/>
          <w:szCs w:val="20"/>
        </w:rPr>
        <w:t>、</w:t>
      </w:r>
      <w:r w:rsidR="00FA37EC" w:rsidRPr="00FA37EC">
        <w:rPr>
          <w:rFonts w:ascii="ＭＳ 明朝" w:eastAsia="ＭＳ 明朝" w:hAnsi="ＭＳ 明朝" w:hint="eastAsia"/>
          <w:sz w:val="20"/>
          <w:szCs w:val="20"/>
        </w:rPr>
        <w:t>歌舞伎十八番の一つ</w:t>
      </w:r>
      <w:r w:rsidR="007A071F">
        <w:rPr>
          <w:rFonts w:ascii="ＭＳ 明朝" w:eastAsia="ＭＳ 明朝" w:hAnsi="ＭＳ 明朝" w:hint="eastAsia"/>
          <w:sz w:val="20"/>
          <w:szCs w:val="20"/>
        </w:rPr>
        <w:t>である</w:t>
      </w:r>
      <w:r w:rsidR="00FA37EC" w:rsidRPr="00FA37EC">
        <w:rPr>
          <w:rFonts w:ascii="ＭＳ 明朝" w:eastAsia="ＭＳ 明朝" w:hAnsi="ＭＳ 明朝" w:hint="eastAsia"/>
          <w:sz w:val="20"/>
          <w:szCs w:val="20"/>
        </w:rPr>
        <w:t>。源頼朝と</w:t>
      </w:r>
      <w:r w:rsidR="00FA37EC">
        <w:rPr>
          <w:rFonts w:ascii="ＭＳ 明朝" w:eastAsia="ＭＳ 明朝" w:hAnsi="ＭＳ 明朝" w:hint="eastAsia"/>
          <w:sz w:val="20"/>
          <w:szCs w:val="20"/>
        </w:rPr>
        <w:t>不仲になった</w:t>
      </w:r>
      <w:r w:rsidR="00FA37EC" w:rsidRPr="00FA37EC">
        <w:rPr>
          <w:rFonts w:ascii="ＭＳ 明朝" w:eastAsia="ＭＳ 明朝" w:hAnsi="ＭＳ 明朝" w:hint="eastAsia"/>
          <w:sz w:val="20"/>
          <w:szCs w:val="20"/>
        </w:rPr>
        <w:t>源義経は、武蔵坊弁慶</w:t>
      </w:r>
      <w:r w:rsidR="00FA37EC">
        <w:rPr>
          <w:rFonts w:ascii="ＭＳ 明朝" w:eastAsia="ＭＳ 明朝" w:hAnsi="ＭＳ 明朝" w:hint="eastAsia"/>
          <w:sz w:val="20"/>
          <w:szCs w:val="20"/>
        </w:rPr>
        <w:t>と四天王の</w:t>
      </w:r>
      <w:r w:rsidR="00FA37EC" w:rsidRPr="00FA37EC">
        <w:rPr>
          <w:rFonts w:ascii="ＭＳ 明朝" w:eastAsia="ＭＳ 明朝" w:hAnsi="ＭＳ 明朝" w:hint="eastAsia"/>
          <w:sz w:val="20"/>
          <w:szCs w:val="20"/>
        </w:rPr>
        <w:t>わずかな家来と</w:t>
      </w:r>
      <w:r w:rsidR="004E7808">
        <w:rPr>
          <w:rFonts w:ascii="ＭＳ 明朝" w:eastAsia="ＭＳ 明朝" w:hAnsi="ＭＳ 明朝" w:hint="eastAsia"/>
          <w:sz w:val="20"/>
          <w:szCs w:val="20"/>
        </w:rPr>
        <w:t>共</w:t>
      </w:r>
      <w:r w:rsidR="00FA37EC" w:rsidRPr="00FA37EC">
        <w:rPr>
          <w:rFonts w:ascii="ＭＳ 明朝" w:eastAsia="ＭＳ 明朝" w:hAnsi="ＭＳ 明朝" w:hint="eastAsia"/>
          <w:sz w:val="20"/>
          <w:szCs w:val="20"/>
        </w:rPr>
        <w:t>に</w:t>
      </w:r>
      <w:r w:rsidR="00DB3443">
        <w:rPr>
          <w:rFonts w:ascii="ＭＳ 明朝" w:eastAsia="ＭＳ 明朝" w:hAnsi="ＭＳ 明朝" w:hint="eastAsia"/>
          <w:sz w:val="20"/>
          <w:szCs w:val="20"/>
        </w:rPr>
        <w:t>山伏の姿に変装し</w:t>
      </w:r>
      <w:r w:rsidR="00FA37EC" w:rsidRPr="00FA37EC">
        <w:rPr>
          <w:rFonts w:ascii="ＭＳ 明朝" w:eastAsia="ＭＳ 明朝" w:hAnsi="ＭＳ 明朝" w:hint="eastAsia"/>
          <w:sz w:val="20"/>
          <w:szCs w:val="20"/>
        </w:rPr>
        <w:t>、京都から</w:t>
      </w:r>
      <w:r w:rsidR="00FA37EC">
        <w:rPr>
          <w:rFonts w:ascii="ＭＳ 明朝" w:eastAsia="ＭＳ 明朝" w:hAnsi="ＭＳ 明朝" w:hint="eastAsia"/>
          <w:sz w:val="20"/>
          <w:szCs w:val="20"/>
        </w:rPr>
        <w:t>岩手県</w:t>
      </w:r>
      <w:r w:rsidR="00FA37EC" w:rsidRPr="00FA37EC">
        <w:rPr>
          <w:rFonts w:ascii="ＭＳ 明朝" w:eastAsia="ＭＳ 明朝" w:hAnsi="ＭＳ 明朝" w:hint="eastAsia"/>
          <w:sz w:val="20"/>
          <w:szCs w:val="20"/>
        </w:rPr>
        <w:t>平泉</w:t>
      </w:r>
      <w:r w:rsidR="00FA37EC">
        <w:rPr>
          <w:rFonts w:ascii="ＭＳ 明朝" w:eastAsia="ＭＳ 明朝" w:hAnsi="ＭＳ 明朝" w:hint="eastAsia"/>
          <w:sz w:val="20"/>
          <w:szCs w:val="20"/>
        </w:rPr>
        <w:t>の</w:t>
      </w:r>
      <w:r w:rsidR="00C57766">
        <w:rPr>
          <w:rFonts w:ascii="ＭＳ 明朝" w:eastAsia="ＭＳ 明朝" w:hAnsi="ＭＳ 明朝" w:hint="eastAsia"/>
          <w:sz w:val="20"/>
          <w:szCs w:val="20"/>
        </w:rPr>
        <w:t>奥州</w:t>
      </w:r>
      <w:r w:rsidR="00FA37EC" w:rsidRPr="00FA37EC">
        <w:rPr>
          <w:rFonts w:ascii="ＭＳ 明朝" w:eastAsia="ＭＳ 明朝" w:hAnsi="ＭＳ 明朝" w:hint="eastAsia"/>
          <w:sz w:val="20"/>
          <w:szCs w:val="20"/>
        </w:rPr>
        <w:t>藤原氏のもとへと</w:t>
      </w:r>
      <w:r w:rsidR="005A00A6">
        <w:rPr>
          <w:rFonts w:ascii="ＭＳ 明朝" w:eastAsia="ＭＳ 明朝" w:hAnsi="ＭＳ 明朝" w:hint="eastAsia"/>
          <w:sz w:val="20"/>
          <w:szCs w:val="20"/>
        </w:rPr>
        <w:t>向か</w:t>
      </w:r>
      <w:r w:rsidR="00735C5A">
        <w:rPr>
          <w:rFonts w:ascii="ＭＳ 明朝" w:eastAsia="ＭＳ 明朝" w:hAnsi="ＭＳ 明朝" w:hint="eastAsia"/>
          <w:sz w:val="20"/>
          <w:szCs w:val="20"/>
        </w:rPr>
        <w:t>った。その</w:t>
      </w:r>
      <w:r w:rsidR="005A00A6">
        <w:rPr>
          <w:rFonts w:ascii="ＭＳ 明朝" w:eastAsia="ＭＳ 明朝" w:hAnsi="ＭＳ 明朝" w:hint="eastAsia"/>
          <w:sz w:val="20"/>
          <w:szCs w:val="20"/>
        </w:rPr>
        <w:t>途中、現在の石川県にある安宅の関所を通過す</w:t>
      </w:r>
      <w:r w:rsidR="004E7808">
        <w:rPr>
          <w:rFonts w:ascii="ＭＳ 明朝" w:eastAsia="ＭＳ 明朝" w:hAnsi="ＭＳ 明朝" w:hint="eastAsia"/>
          <w:sz w:val="20"/>
          <w:szCs w:val="20"/>
        </w:rPr>
        <w:t>るとき</w:t>
      </w:r>
      <w:r w:rsidR="005A00A6">
        <w:rPr>
          <w:rFonts w:ascii="ＭＳ 明朝" w:eastAsia="ＭＳ 明朝" w:hAnsi="ＭＳ 明朝" w:hint="eastAsia"/>
          <w:sz w:val="20"/>
          <w:szCs w:val="20"/>
        </w:rPr>
        <w:t>の</w:t>
      </w:r>
      <w:r w:rsidR="00735C5A">
        <w:rPr>
          <w:rFonts w:ascii="ＭＳ 明朝" w:eastAsia="ＭＳ 明朝" w:hAnsi="ＭＳ 明朝" w:hint="eastAsia"/>
          <w:sz w:val="20"/>
          <w:szCs w:val="20"/>
        </w:rPr>
        <w:t>、</w:t>
      </w:r>
      <w:r w:rsidR="00735C5A" w:rsidRPr="00735C5A">
        <w:rPr>
          <w:rFonts w:ascii="ＭＳ 明朝" w:eastAsia="ＭＳ 明朝" w:hAnsi="ＭＳ 明朝" w:hint="eastAsia"/>
          <w:sz w:val="20"/>
          <w:szCs w:val="20"/>
        </w:rPr>
        <w:t>関守の富樫左衛門</w:t>
      </w:r>
      <w:r w:rsidR="00735C5A">
        <w:rPr>
          <w:rFonts w:ascii="ＭＳ 明朝" w:eastAsia="ＭＳ 明朝" w:hAnsi="ＭＳ 明朝" w:hint="eastAsia"/>
          <w:sz w:val="20"/>
          <w:szCs w:val="20"/>
        </w:rPr>
        <w:t>とのやり取りの</w:t>
      </w:r>
      <w:r w:rsidR="005A00A6">
        <w:rPr>
          <w:rFonts w:ascii="ＭＳ 明朝" w:eastAsia="ＭＳ 明朝" w:hAnsi="ＭＳ 明朝" w:hint="eastAsia"/>
          <w:sz w:val="20"/>
          <w:szCs w:val="20"/>
        </w:rPr>
        <w:t>様子を描いた作品である。</w:t>
      </w:r>
      <w:r w:rsidR="00E1034C">
        <w:rPr>
          <w:rFonts w:ascii="ＭＳ 明朝" w:eastAsia="ＭＳ 明朝" w:hAnsi="ＭＳ 明朝" w:hint="eastAsia"/>
          <w:sz w:val="20"/>
          <w:szCs w:val="20"/>
        </w:rPr>
        <w:t>初代市川團十郎が元禄1</w:t>
      </w:r>
      <w:r w:rsidR="00E1034C">
        <w:rPr>
          <w:rFonts w:ascii="ＭＳ 明朝" w:eastAsia="ＭＳ 明朝" w:hAnsi="ＭＳ 明朝"/>
          <w:sz w:val="20"/>
          <w:szCs w:val="20"/>
        </w:rPr>
        <w:t>5</w:t>
      </w:r>
      <w:r w:rsidR="00E1034C">
        <w:rPr>
          <w:rFonts w:ascii="ＭＳ 明朝" w:eastAsia="ＭＳ 明朝" w:hAnsi="ＭＳ 明朝" w:hint="eastAsia"/>
          <w:sz w:val="20"/>
          <w:szCs w:val="20"/>
        </w:rPr>
        <w:t>年（1</w:t>
      </w:r>
      <w:r w:rsidR="00E1034C">
        <w:rPr>
          <w:rFonts w:ascii="ＭＳ 明朝" w:eastAsia="ＭＳ 明朝" w:hAnsi="ＭＳ 明朝"/>
          <w:sz w:val="20"/>
          <w:szCs w:val="20"/>
        </w:rPr>
        <w:t>702</w:t>
      </w:r>
      <w:r w:rsidR="00E1034C">
        <w:rPr>
          <w:rFonts w:ascii="ＭＳ 明朝" w:eastAsia="ＭＳ 明朝" w:hAnsi="ＭＳ 明朝" w:hint="eastAsia"/>
          <w:sz w:val="20"/>
          <w:szCs w:val="20"/>
        </w:rPr>
        <w:t>年）に演じたのが初演である。能の『安宅』をもとにした松羽目物として脚色され、飛び六方など</w:t>
      </w:r>
      <w:r w:rsidR="00147F0B">
        <w:rPr>
          <w:rFonts w:ascii="ＭＳ 明朝" w:eastAsia="ＭＳ 明朝" w:hAnsi="ＭＳ 明朝" w:hint="eastAsia"/>
          <w:sz w:val="20"/>
          <w:szCs w:val="20"/>
        </w:rPr>
        <w:t>、</w:t>
      </w:r>
      <w:r w:rsidR="00E1034C">
        <w:rPr>
          <w:rFonts w:ascii="ＭＳ 明朝" w:eastAsia="ＭＳ 明朝" w:hAnsi="ＭＳ 明朝" w:hint="eastAsia"/>
          <w:sz w:val="20"/>
          <w:szCs w:val="20"/>
        </w:rPr>
        <w:t>荒事の豪快な雰囲気だけでなく、舞踊やセリフ回しなどの高い技術も必要とされる作品で</w:t>
      </w:r>
      <w:r w:rsidR="00735C5A">
        <w:rPr>
          <w:rFonts w:ascii="ＭＳ 明朝" w:eastAsia="ＭＳ 明朝" w:hAnsi="ＭＳ 明朝" w:hint="eastAsia"/>
          <w:sz w:val="20"/>
          <w:szCs w:val="20"/>
        </w:rPr>
        <w:t>、総合芸術のよさや美しさを味わえる作品だと考える</w:t>
      </w:r>
      <w:r w:rsidR="00E1034C">
        <w:rPr>
          <w:rFonts w:ascii="ＭＳ 明朝" w:eastAsia="ＭＳ 明朝" w:hAnsi="ＭＳ 明朝" w:hint="eastAsia"/>
          <w:sz w:val="20"/>
          <w:szCs w:val="20"/>
        </w:rPr>
        <w:t>。</w:t>
      </w:r>
      <w:r w:rsidR="00735C5A">
        <w:rPr>
          <w:rFonts w:ascii="ＭＳ 明朝" w:eastAsia="ＭＳ 明朝" w:hAnsi="ＭＳ 明朝" w:hint="eastAsia"/>
          <w:sz w:val="20"/>
          <w:szCs w:val="20"/>
        </w:rPr>
        <w:t>また、伴奏としては、日本の代表的な三味線音楽の長唄が使用されており、音楽的な特徴を捉えやすい作品である。</w:t>
      </w:r>
    </w:p>
    <w:p w14:paraId="19122502" w14:textId="52B1D55E" w:rsidR="00376607" w:rsidRDefault="00B07573" w:rsidP="00D74F57">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 xml:space="preserve">　　</w:t>
      </w:r>
      <w:r w:rsidR="00A62C64">
        <w:rPr>
          <w:rFonts w:ascii="ＭＳ 明朝" w:eastAsia="ＭＳ 明朝" w:hAnsi="ＭＳ 明朝" w:hint="eastAsia"/>
          <w:sz w:val="20"/>
          <w:szCs w:val="20"/>
        </w:rPr>
        <w:t>一方、世界の</w:t>
      </w:r>
      <w:r w:rsidR="00D74F57">
        <w:rPr>
          <w:rFonts w:ascii="ＭＳ 明朝" w:eastAsia="ＭＳ 明朝" w:hAnsi="ＭＳ 明朝" w:hint="eastAsia"/>
          <w:sz w:val="20"/>
          <w:szCs w:val="20"/>
        </w:rPr>
        <w:t>総合芸術</w:t>
      </w:r>
      <w:r w:rsidR="00A62C64">
        <w:rPr>
          <w:rFonts w:ascii="ＭＳ 明朝" w:eastAsia="ＭＳ 明朝" w:hAnsi="ＭＳ 明朝" w:hint="eastAsia"/>
          <w:sz w:val="20"/>
          <w:szCs w:val="20"/>
        </w:rPr>
        <w:t>として、</w:t>
      </w:r>
      <w:r>
        <w:rPr>
          <w:rFonts w:ascii="ＭＳ 明朝" w:eastAsia="ＭＳ 明朝" w:hAnsi="ＭＳ 明朝" w:hint="eastAsia"/>
          <w:sz w:val="20"/>
          <w:szCs w:val="20"/>
        </w:rPr>
        <w:t>中国の京劇を扱う。京劇は、</w:t>
      </w:r>
      <w:r w:rsidR="005F46C0">
        <w:rPr>
          <w:rFonts w:ascii="ＭＳ 明朝" w:eastAsia="ＭＳ 明朝" w:hAnsi="ＭＳ 明朝" w:hint="eastAsia"/>
          <w:sz w:val="20"/>
          <w:szCs w:val="20"/>
        </w:rPr>
        <w:t>文学、音楽、歌唱、舞踊、化粧、衣装など、多様な芸術が一体となった総合芸術である。</w:t>
      </w:r>
      <w:r w:rsidR="00E61C65">
        <w:rPr>
          <w:rFonts w:ascii="ＭＳ 明朝" w:eastAsia="ＭＳ 明朝" w:hAnsi="ＭＳ 明朝" w:hint="eastAsia"/>
          <w:sz w:val="20"/>
          <w:szCs w:val="20"/>
        </w:rPr>
        <w:t>役柄によって違いのある</w:t>
      </w:r>
      <w:r w:rsidR="005B0CB3">
        <w:rPr>
          <w:rFonts w:ascii="ＭＳ 明朝" w:eastAsia="ＭＳ 明朝" w:hAnsi="ＭＳ 明朝" w:hint="eastAsia"/>
          <w:sz w:val="20"/>
          <w:szCs w:val="20"/>
        </w:rPr>
        <w:t>臉譜（</w:t>
      </w:r>
      <w:r w:rsidR="00E61C65">
        <w:rPr>
          <w:rFonts w:ascii="ＭＳ 明朝" w:eastAsia="ＭＳ 明朝" w:hAnsi="ＭＳ 明朝" w:hint="eastAsia"/>
          <w:sz w:val="20"/>
          <w:szCs w:val="20"/>
        </w:rPr>
        <w:t>隈取</w:t>
      </w:r>
      <w:r w:rsidR="005B0CB3">
        <w:rPr>
          <w:rFonts w:ascii="ＭＳ 明朝" w:eastAsia="ＭＳ 明朝" w:hAnsi="ＭＳ 明朝" w:hint="eastAsia"/>
          <w:sz w:val="20"/>
          <w:szCs w:val="20"/>
        </w:rPr>
        <w:t>）</w:t>
      </w:r>
      <w:r w:rsidR="00E61C65">
        <w:rPr>
          <w:rFonts w:ascii="ＭＳ 明朝" w:eastAsia="ＭＳ 明朝" w:hAnsi="ＭＳ 明朝" w:hint="eastAsia"/>
          <w:sz w:val="20"/>
          <w:szCs w:val="20"/>
        </w:rPr>
        <w:t>や見得など、日本の歌舞伎と類似している部分も多い。京劇の中で、本題材で扱う教材は、「覇王別姫」である。</w:t>
      </w:r>
      <w:r w:rsidR="009E1101">
        <w:rPr>
          <w:rFonts w:ascii="ＭＳ 明朝" w:eastAsia="ＭＳ 明朝" w:hAnsi="ＭＳ 明朝" w:hint="eastAsia"/>
          <w:sz w:val="20"/>
          <w:szCs w:val="20"/>
        </w:rPr>
        <w:t>この作品は、</w:t>
      </w:r>
      <w:r w:rsidR="00147F0B" w:rsidRPr="00147F0B">
        <w:rPr>
          <w:rFonts w:ascii="ＭＳ 明朝" w:eastAsia="ＭＳ 明朝" w:hAnsi="ＭＳ 明朝" w:hint="eastAsia"/>
          <w:sz w:val="20"/>
          <w:szCs w:val="20"/>
        </w:rPr>
        <w:t>漢文の歴史書『史記』にもとづく悲劇</w:t>
      </w:r>
      <w:r w:rsidR="00147F0B">
        <w:rPr>
          <w:rFonts w:ascii="ＭＳ 明朝" w:eastAsia="ＭＳ 明朝" w:hAnsi="ＭＳ 明朝" w:hint="eastAsia"/>
          <w:sz w:val="20"/>
          <w:szCs w:val="20"/>
        </w:rPr>
        <w:t>で</w:t>
      </w:r>
      <w:r w:rsidR="00376607">
        <w:rPr>
          <w:rFonts w:ascii="ＭＳ 明朝" w:eastAsia="ＭＳ 明朝" w:hAnsi="ＭＳ 明朝" w:hint="eastAsia"/>
          <w:sz w:val="20"/>
          <w:szCs w:val="20"/>
        </w:rPr>
        <w:t>、</w:t>
      </w:r>
      <w:r w:rsidR="00376607" w:rsidRPr="00376607">
        <w:rPr>
          <w:rFonts w:ascii="ＭＳ 明朝" w:eastAsia="ＭＳ 明朝" w:hAnsi="ＭＳ 明朝" w:hint="eastAsia"/>
          <w:sz w:val="20"/>
          <w:szCs w:val="20"/>
        </w:rPr>
        <w:t>楚の項羽</w:t>
      </w:r>
      <w:r w:rsidR="00376607" w:rsidRPr="00376607">
        <w:rPr>
          <w:rFonts w:ascii="ＭＳ 明朝" w:eastAsia="ＭＳ 明朝" w:hAnsi="ＭＳ 明朝"/>
          <w:sz w:val="20"/>
          <w:szCs w:val="20"/>
        </w:rPr>
        <w:t>と漢の劉邦</w:t>
      </w:r>
      <w:r w:rsidR="00376607">
        <w:rPr>
          <w:rFonts w:ascii="ＭＳ 明朝" w:eastAsia="ＭＳ 明朝" w:hAnsi="ＭＳ 明朝" w:hint="eastAsia"/>
          <w:sz w:val="20"/>
          <w:szCs w:val="20"/>
        </w:rPr>
        <w:t>の</w:t>
      </w:r>
      <w:r w:rsidR="00376607" w:rsidRPr="00376607">
        <w:rPr>
          <w:rFonts w:ascii="ＭＳ 明朝" w:eastAsia="ＭＳ 明朝" w:hAnsi="ＭＳ 明朝"/>
          <w:sz w:val="20"/>
          <w:szCs w:val="20"/>
        </w:rPr>
        <w:t>天下をめぐる最後の死闘を</w:t>
      </w:r>
      <w:r w:rsidR="00376607">
        <w:rPr>
          <w:rFonts w:ascii="ＭＳ 明朝" w:eastAsia="ＭＳ 明朝" w:hAnsi="ＭＳ 明朝" w:hint="eastAsia"/>
          <w:sz w:val="20"/>
          <w:szCs w:val="20"/>
        </w:rPr>
        <w:t>描いた作品である</w:t>
      </w:r>
      <w:r w:rsidR="00376607" w:rsidRPr="00376607">
        <w:rPr>
          <w:rFonts w:ascii="ＭＳ 明朝" w:eastAsia="ＭＳ 明朝" w:hAnsi="ＭＳ 明朝"/>
          <w:sz w:val="20"/>
          <w:szCs w:val="20"/>
        </w:rPr>
        <w:t>。</w:t>
      </w:r>
      <w:r w:rsidR="00147F0B" w:rsidRPr="00147F0B">
        <w:rPr>
          <w:rFonts w:ascii="ＭＳ 明朝" w:eastAsia="ＭＳ 明朝" w:hAnsi="ＭＳ 明朝" w:hint="eastAsia"/>
          <w:sz w:val="20"/>
          <w:szCs w:val="20"/>
        </w:rPr>
        <w:t>漢軍の策略に</w:t>
      </w:r>
      <w:r w:rsidR="00147F0B">
        <w:rPr>
          <w:rFonts w:ascii="ＭＳ 明朝" w:eastAsia="ＭＳ 明朝" w:hAnsi="ＭＳ 明朝" w:hint="eastAsia"/>
          <w:sz w:val="20"/>
          <w:szCs w:val="20"/>
        </w:rPr>
        <w:t>かかり</w:t>
      </w:r>
      <w:r w:rsidR="00147F0B" w:rsidRPr="00147F0B">
        <w:rPr>
          <w:rFonts w:ascii="ＭＳ 明朝" w:eastAsia="ＭＳ 明朝" w:hAnsi="ＭＳ 明朝" w:hint="eastAsia"/>
          <w:sz w:val="20"/>
          <w:szCs w:val="20"/>
        </w:rPr>
        <w:t>窮地に</w:t>
      </w:r>
      <w:r w:rsidR="00147F0B">
        <w:rPr>
          <w:rFonts w:ascii="ＭＳ 明朝" w:eastAsia="ＭＳ 明朝" w:hAnsi="ＭＳ 明朝" w:hint="eastAsia"/>
          <w:sz w:val="20"/>
          <w:szCs w:val="20"/>
        </w:rPr>
        <w:t>陥った</w:t>
      </w:r>
      <w:r w:rsidR="00147F0B" w:rsidRPr="00147F0B">
        <w:rPr>
          <w:rFonts w:ascii="ＭＳ 明朝" w:eastAsia="ＭＳ 明朝" w:hAnsi="ＭＳ 明朝" w:hint="eastAsia"/>
          <w:sz w:val="20"/>
          <w:szCs w:val="20"/>
        </w:rPr>
        <w:t>項羽</w:t>
      </w:r>
      <w:r w:rsidR="00147F0B">
        <w:rPr>
          <w:rFonts w:ascii="ＭＳ 明朝" w:eastAsia="ＭＳ 明朝" w:hAnsi="ＭＳ 明朝" w:hint="eastAsia"/>
          <w:sz w:val="20"/>
          <w:szCs w:val="20"/>
        </w:rPr>
        <w:t>。項羽の</w:t>
      </w:r>
      <w:r w:rsidR="00147F0B" w:rsidRPr="00147F0B">
        <w:rPr>
          <w:rFonts w:ascii="ＭＳ 明朝" w:eastAsia="ＭＳ 明朝" w:hAnsi="ＭＳ 明朝" w:hint="eastAsia"/>
          <w:sz w:val="20"/>
          <w:szCs w:val="20"/>
        </w:rPr>
        <w:t>妻</w:t>
      </w:r>
      <w:r w:rsidR="00147F0B">
        <w:rPr>
          <w:rFonts w:ascii="ＭＳ 明朝" w:eastAsia="ＭＳ 明朝" w:hAnsi="ＭＳ 明朝" w:hint="eastAsia"/>
          <w:sz w:val="20"/>
          <w:szCs w:val="20"/>
        </w:rPr>
        <w:t>である</w:t>
      </w:r>
      <w:r w:rsidR="00147F0B" w:rsidRPr="00147F0B">
        <w:rPr>
          <w:rFonts w:ascii="ＭＳ 明朝" w:eastAsia="ＭＳ 明朝" w:hAnsi="ＭＳ 明朝" w:hint="eastAsia"/>
          <w:sz w:val="20"/>
          <w:szCs w:val="20"/>
        </w:rPr>
        <w:t>虞美人</w:t>
      </w:r>
      <w:r w:rsidR="00147F0B" w:rsidRPr="00147F0B">
        <w:rPr>
          <w:rFonts w:ascii="ＭＳ 明朝" w:eastAsia="ＭＳ 明朝" w:hAnsi="ＭＳ 明朝"/>
          <w:sz w:val="20"/>
          <w:szCs w:val="20"/>
        </w:rPr>
        <w:t>は、夫の足手まといにならぬよう、</w:t>
      </w:r>
      <w:r w:rsidR="00147F0B">
        <w:rPr>
          <w:rFonts w:ascii="ＭＳ 明朝" w:eastAsia="ＭＳ 明朝" w:hAnsi="ＭＳ 明朝" w:hint="eastAsia"/>
          <w:sz w:val="20"/>
          <w:szCs w:val="20"/>
        </w:rPr>
        <w:t>項羽の</w:t>
      </w:r>
      <w:r w:rsidR="00147F0B">
        <w:rPr>
          <w:rFonts w:ascii="ＭＳ 明朝" w:eastAsia="ＭＳ 明朝" w:hAnsi="ＭＳ 明朝" w:hint="eastAsia"/>
          <w:sz w:val="20"/>
          <w:szCs w:val="20"/>
        </w:rPr>
        <w:lastRenderedPageBreak/>
        <w:t>刀で自害してしまう。</w:t>
      </w:r>
      <w:r w:rsidR="007574A6">
        <w:rPr>
          <w:rFonts w:ascii="ＭＳ 明朝" w:eastAsia="ＭＳ 明朝" w:hAnsi="ＭＳ 明朝" w:hint="eastAsia"/>
          <w:sz w:val="20"/>
          <w:szCs w:val="20"/>
        </w:rPr>
        <w:t>京劇特有の発声や伴奏音楽の特徴的な響きなど、音楽の特徴を捉えるのに適していると考える。また、</w:t>
      </w:r>
      <w:r w:rsidR="00147F0B" w:rsidRPr="00147F0B">
        <w:rPr>
          <w:rFonts w:ascii="ＭＳ 明朝" w:eastAsia="ＭＳ 明朝" w:hAnsi="ＭＳ 明朝" w:hint="eastAsia"/>
          <w:sz w:val="20"/>
          <w:szCs w:val="20"/>
        </w:rPr>
        <w:t>日本</w:t>
      </w:r>
      <w:r w:rsidR="00147F0B">
        <w:rPr>
          <w:rFonts w:ascii="ＭＳ 明朝" w:eastAsia="ＭＳ 明朝" w:hAnsi="ＭＳ 明朝" w:hint="eastAsia"/>
          <w:sz w:val="20"/>
          <w:szCs w:val="20"/>
        </w:rPr>
        <w:t>で</w:t>
      </w:r>
      <w:r w:rsidR="00147F0B" w:rsidRPr="00147F0B">
        <w:rPr>
          <w:rFonts w:ascii="ＭＳ 明朝" w:eastAsia="ＭＳ 明朝" w:hAnsi="ＭＳ 明朝" w:hint="eastAsia"/>
          <w:sz w:val="20"/>
          <w:szCs w:val="20"/>
        </w:rPr>
        <w:t>は、故事成語</w:t>
      </w:r>
      <w:r w:rsidR="00147F0B">
        <w:rPr>
          <w:rFonts w:ascii="ＭＳ 明朝" w:eastAsia="ＭＳ 明朝" w:hAnsi="ＭＳ 明朝" w:hint="eastAsia"/>
          <w:sz w:val="20"/>
          <w:szCs w:val="20"/>
        </w:rPr>
        <w:t>の</w:t>
      </w:r>
      <w:r w:rsidR="00147F0B" w:rsidRPr="00147F0B">
        <w:rPr>
          <w:rFonts w:ascii="ＭＳ 明朝" w:eastAsia="ＭＳ 明朝" w:hAnsi="ＭＳ 明朝" w:hint="eastAsia"/>
          <w:sz w:val="20"/>
          <w:szCs w:val="20"/>
        </w:rPr>
        <w:t>「四面楚歌」や</w:t>
      </w:r>
      <w:r w:rsidR="005C0C58">
        <w:rPr>
          <w:rFonts w:ascii="ＭＳ 明朝" w:eastAsia="ＭＳ 明朝" w:hAnsi="ＭＳ 明朝" w:hint="eastAsia"/>
          <w:sz w:val="20"/>
          <w:szCs w:val="20"/>
        </w:rPr>
        <w:t>「抜山蓋世」</w:t>
      </w:r>
      <w:r w:rsidR="00147F0B">
        <w:rPr>
          <w:rFonts w:ascii="ＭＳ 明朝" w:eastAsia="ＭＳ 明朝" w:hAnsi="ＭＳ 明朝" w:hint="eastAsia"/>
          <w:sz w:val="20"/>
          <w:szCs w:val="20"/>
        </w:rPr>
        <w:t>としても</w:t>
      </w:r>
      <w:r w:rsidR="007574A6">
        <w:rPr>
          <w:rFonts w:ascii="ＭＳ 明朝" w:eastAsia="ＭＳ 明朝" w:hAnsi="ＭＳ 明朝" w:hint="eastAsia"/>
          <w:sz w:val="20"/>
          <w:szCs w:val="20"/>
        </w:rPr>
        <w:t>知られている</w:t>
      </w:r>
      <w:r w:rsidR="00147F0B">
        <w:rPr>
          <w:rFonts w:ascii="ＭＳ 明朝" w:eastAsia="ＭＳ 明朝" w:hAnsi="ＭＳ 明朝" w:hint="eastAsia"/>
          <w:sz w:val="20"/>
          <w:szCs w:val="20"/>
        </w:rPr>
        <w:t>作品であ</w:t>
      </w:r>
      <w:r w:rsidR="007574A6">
        <w:rPr>
          <w:rFonts w:ascii="ＭＳ 明朝" w:eastAsia="ＭＳ 明朝" w:hAnsi="ＭＳ 明朝" w:hint="eastAsia"/>
          <w:sz w:val="20"/>
          <w:szCs w:val="20"/>
        </w:rPr>
        <w:t>り、京劇に対して</w:t>
      </w:r>
      <w:r w:rsidR="000A549E">
        <w:rPr>
          <w:rFonts w:ascii="ＭＳ 明朝" w:eastAsia="ＭＳ 明朝" w:hAnsi="ＭＳ 明朝" w:hint="eastAsia"/>
          <w:sz w:val="20"/>
          <w:szCs w:val="20"/>
        </w:rPr>
        <w:t>興味をもちながら</w:t>
      </w:r>
      <w:r w:rsidR="007574A6">
        <w:rPr>
          <w:rFonts w:ascii="ＭＳ 明朝" w:eastAsia="ＭＳ 明朝" w:hAnsi="ＭＳ 明朝" w:hint="eastAsia"/>
          <w:sz w:val="20"/>
          <w:szCs w:val="20"/>
        </w:rPr>
        <w:t>学習活動に取り組めると考える。</w:t>
      </w:r>
    </w:p>
    <w:p w14:paraId="0B535D5B" w14:textId="67482EAA" w:rsidR="00D02DAC" w:rsidRDefault="00D02DAC" w:rsidP="00D74F57">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 xml:space="preserve">　　また、世界の総合芸術としてオペラも</w:t>
      </w:r>
      <w:r w:rsidR="003E23C8">
        <w:rPr>
          <w:rFonts w:ascii="ＭＳ 明朝" w:eastAsia="ＭＳ 明朝" w:hAnsi="ＭＳ 明朝" w:hint="eastAsia"/>
          <w:sz w:val="20"/>
          <w:szCs w:val="20"/>
        </w:rPr>
        <w:t>取り上げることで、音楽の特徴を対比的に</w:t>
      </w:r>
      <w:r w:rsidR="00FF0BD5">
        <w:rPr>
          <w:rFonts w:ascii="ＭＳ 明朝" w:eastAsia="ＭＳ 明朝" w:hAnsi="ＭＳ 明朝" w:hint="eastAsia"/>
          <w:sz w:val="20"/>
          <w:szCs w:val="20"/>
        </w:rPr>
        <w:t>目立たせる</w:t>
      </w:r>
      <w:r w:rsidR="003E23C8">
        <w:rPr>
          <w:rFonts w:ascii="ＭＳ 明朝" w:eastAsia="ＭＳ 明朝" w:hAnsi="ＭＳ 明朝" w:hint="eastAsia"/>
          <w:sz w:val="20"/>
          <w:szCs w:val="20"/>
        </w:rPr>
        <w:t>ことができ、歌舞伎や京劇との違いや音楽表現の共通性や固有性を捉えやすくなると考える。</w:t>
      </w:r>
    </w:p>
    <w:p w14:paraId="37904350" w14:textId="25D75D67" w:rsidR="00BF178A" w:rsidRPr="00E053C3" w:rsidRDefault="00BF178A" w:rsidP="00E053C3">
      <w:pPr>
        <w:rPr>
          <w:rFonts w:ascii="ＭＳ ゴシック" w:eastAsia="ＭＳ ゴシック" w:hAnsi="ＭＳ ゴシック"/>
          <w:sz w:val="20"/>
          <w:szCs w:val="20"/>
        </w:rPr>
      </w:pPr>
    </w:p>
    <w:p w14:paraId="5A06A9A2" w14:textId="3BAFF0CB" w:rsidR="00340D1B" w:rsidRPr="002E195B" w:rsidRDefault="00E053C3" w:rsidP="00340D1B">
      <w:pPr>
        <w:rPr>
          <w:rFonts w:ascii="ＭＳ ゴシック" w:eastAsia="ＭＳ ゴシック" w:hAnsi="ＭＳ ゴシック"/>
          <w:sz w:val="20"/>
          <w:szCs w:val="20"/>
        </w:rPr>
      </w:pPr>
      <w:r>
        <w:rPr>
          <w:rFonts w:ascii="ＭＳ ゴシック" w:eastAsia="ＭＳ ゴシック" w:hAnsi="ＭＳ ゴシック" w:hint="eastAsia"/>
          <w:sz w:val="20"/>
          <w:szCs w:val="20"/>
        </w:rPr>
        <w:t>３</w:t>
      </w:r>
      <w:r w:rsidR="00340D1B" w:rsidRPr="002E195B">
        <w:rPr>
          <w:rFonts w:ascii="ＭＳ ゴシック" w:eastAsia="ＭＳ ゴシック" w:hAnsi="ＭＳ ゴシック" w:hint="eastAsia"/>
          <w:sz w:val="20"/>
          <w:szCs w:val="20"/>
        </w:rPr>
        <w:t xml:space="preserve">　題材の目標</w:t>
      </w:r>
    </w:p>
    <w:p w14:paraId="4F4201D8" w14:textId="09AFA69B" w:rsidR="00DE59E4" w:rsidRDefault="00CE6667" w:rsidP="003F76CC">
      <w:pPr>
        <w:rPr>
          <w:rFonts w:ascii="ＭＳ 明朝" w:eastAsia="ＭＳ 明朝" w:hAnsi="ＭＳ 明朝"/>
          <w:sz w:val="20"/>
          <w:szCs w:val="20"/>
        </w:rPr>
      </w:pPr>
      <w:r>
        <w:rPr>
          <w:rFonts w:ascii="ＭＳ 明朝" w:eastAsia="ＭＳ 明朝" w:hAnsi="ＭＳ 明朝" w:hint="eastAsia"/>
          <w:sz w:val="20"/>
          <w:szCs w:val="20"/>
        </w:rPr>
        <w:t xml:space="preserve">　</w:t>
      </w:r>
      <w:r w:rsidR="003E2FFA">
        <w:rPr>
          <w:rFonts w:ascii="ＭＳ 明朝" w:eastAsia="ＭＳ 明朝" w:hAnsi="ＭＳ 明朝" w:hint="eastAsia"/>
          <w:sz w:val="20"/>
          <w:szCs w:val="20"/>
        </w:rPr>
        <w:t>総合芸術</w:t>
      </w:r>
      <w:r w:rsidR="00DE59E4" w:rsidRPr="00DE59E4">
        <w:rPr>
          <w:rFonts w:ascii="ＭＳ 明朝" w:eastAsia="ＭＳ 明朝" w:hAnsi="ＭＳ 明朝" w:hint="eastAsia"/>
          <w:sz w:val="20"/>
          <w:szCs w:val="20"/>
        </w:rPr>
        <w:t>の音楽の特徴と、他の芸術との関わりやその特徴から生まれる音楽の多様性について理解するとともに、表現の共通性や固有性について考え、総合芸術のよさや美しさを味わって聴き、世界の様々な音楽に対する興味・関心を広げ、音楽文化を大切にする態度を養う。</w:t>
      </w:r>
    </w:p>
    <w:p w14:paraId="64579587" w14:textId="77777777" w:rsidR="00DE59E4" w:rsidRDefault="00DE59E4" w:rsidP="003F76CC">
      <w:pPr>
        <w:rPr>
          <w:rFonts w:ascii="ＭＳ 明朝" w:eastAsia="ＭＳ 明朝" w:hAnsi="ＭＳ 明朝"/>
          <w:sz w:val="20"/>
          <w:szCs w:val="20"/>
        </w:rPr>
      </w:pPr>
    </w:p>
    <w:p w14:paraId="0C70C82B" w14:textId="23A75FD5" w:rsidR="00F43927" w:rsidRPr="000A2D9C" w:rsidRDefault="00E053C3" w:rsidP="00340D1B">
      <w:pPr>
        <w:rPr>
          <w:rFonts w:ascii="ＭＳ ゴシック" w:eastAsia="ＭＳ ゴシック" w:hAnsi="ＭＳ ゴシック"/>
          <w:sz w:val="20"/>
          <w:szCs w:val="20"/>
        </w:rPr>
      </w:pPr>
      <w:r>
        <w:rPr>
          <w:rFonts w:ascii="ＭＳ ゴシック" w:eastAsia="ＭＳ ゴシック" w:hAnsi="ＭＳ ゴシック" w:hint="eastAsia"/>
          <w:sz w:val="20"/>
          <w:szCs w:val="20"/>
        </w:rPr>
        <w:t>４</w:t>
      </w:r>
      <w:r w:rsidR="00340D1B" w:rsidRPr="002E195B">
        <w:rPr>
          <w:rFonts w:ascii="ＭＳ ゴシック" w:eastAsia="ＭＳ ゴシック" w:hAnsi="ＭＳ ゴシック" w:hint="eastAsia"/>
          <w:sz w:val="20"/>
          <w:szCs w:val="20"/>
        </w:rPr>
        <w:t xml:space="preserve">　指導と評価の計画（全３時間予定）</w:t>
      </w:r>
    </w:p>
    <w:tbl>
      <w:tblPr>
        <w:tblStyle w:val="a3"/>
        <w:tblW w:w="0" w:type="auto"/>
        <w:jc w:val="center"/>
        <w:tblLook w:val="04A0" w:firstRow="1" w:lastRow="0" w:firstColumn="1" w:lastColumn="0" w:noHBand="0" w:noVBand="1"/>
      </w:tblPr>
      <w:tblGrid>
        <w:gridCol w:w="538"/>
        <w:gridCol w:w="182"/>
        <w:gridCol w:w="721"/>
        <w:gridCol w:w="1075"/>
        <w:gridCol w:w="5183"/>
        <w:gridCol w:w="643"/>
        <w:gridCol w:w="643"/>
        <w:gridCol w:w="643"/>
      </w:tblGrid>
      <w:tr w:rsidR="00F43927" w14:paraId="1BFFD586" w14:textId="77777777" w:rsidTr="000A2D9C">
        <w:trPr>
          <w:trHeight w:val="208"/>
          <w:jc w:val="center"/>
        </w:trPr>
        <w:tc>
          <w:tcPr>
            <w:tcW w:w="538" w:type="dxa"/>
            <w:vMerge w:val="restart"/>
            <w:textDirection w:val="tbRlV"/>
            <w:vAlign w:val="center"/>
          </w:tcPr>
          <w:p w14:paraId="52218194" w14:textId="77777777" w:rsidR="00F43927" w:rsidRDefault="00F43927" w:rsidP="000A2D9C">
            <w:pPr>
              <w:ind w:left="113" w:right="113"/>
              <w:jc w:val="center"/>
              <w:rPr>
                <w:rFonts w:ascii="ＭＳ 明朝" w:eastAsia="ＭＳ 明朝" w:hAnsi="ＭＳ 明朝"/>
                <w:sz w:val="20"/>
                <w:szCs w:val="20"/>
              </w:rPr>
            </w:pPr>
            <w:r>
              <w:rPr>
                <w:rFonts w:ascii="ＭＳ 明朝" w:eastAsia="ＭＳ 明朝" w:hAnsi="ＭＳ 明朝" w:hint="eastAsia"/>
                <w:sz w:val="20"/>
                <w:szCs w:val="20"/>
              </w:rPr>
              <w:t>評価規準</w:t>
            </w:r>
          </w:p>
        </w:tc>
        <w:tc>
          <w:tcPr>
            <w:tcW w:w="1978" w:type="dxa"/>
            <w:gridSpan w:val="3"/>
            <w:vAlign w:val="center"/>
          </w:tcPr>
          <w:p w14:paraId="6A74DDC9" w14:textId="1CD1D545" w:rsidR="00F43927" w:rsidRDefault="00F43927" w:rsidP="001F4091">
            <w:pPr>
              <w:rPr>
                <w:rFonts w:ascii="ＭＳ 明朝" w:eastAsia="ＭＳ 明朝" w:hAnsi="ＭＳ 明朝"/>
                <w:sz w:val="20"/>
                <w:szCs w:val="20"/>
              </w:rPr>
            </w:pPr>
            <w:r>
              <w:rPr>
                <w:rFonts w:ascii="ＭＳ 明朝" w:eastAsia="ＭＳ 明朝" w:hAnsi="ＭＳ 明朝" w:hint="eastAsia"/>
                <w:sz w:val="20"/>
                <w:szCs w:val="20"/>
              </w:rPr>
              <w:t>知識・技能</w:t>
            </w:r>
          </w:p>
        </w:tc>
        <w:tc>
          <w:tcPr>
            <w:tcW w:w="7112" w:type="dxa"/>
            <w:gridSpan w:val="4"/>
          </w:tcPr>
          <w:p w14:paraId="7231A69F" w14:textId="7666C0F3" w:rsidR="008F17E2" w:rsidRPr="009E2CE1" w:rsidRDefault="008F17E2" w:rsidP="008F17E2">
            <w:pPr>
              <w:ind w:left="399" w:hangingChars="200" w:hanging="399"/>
              <w:rPr>
                <w:rFonts w:ascii="ＭＳ 明朝" w:eastAsia="ＭＳ 明朝" w:hAnsi="ＭＳ 明朝"/>
                <w:sz w:val="20"/>
                <w:szCs w:val="20"/>
              </w:rPr>
            </w:pPr>
            <w:r w:rsidRPr="009E2CE1">
              <w:rPr>
                <w:rFonts w:ascii="ＭＳ 明朝" w:eastAsia="ＭＳ 明朝" w:hAnsi="ＭＳ 明朝" w:hint="eastAsia"/>
                <w:sz w:val="20"/>
                <w:szCs w:val="20"/>
                <w:bdr w:val="single" w:sz="4" w:space="0" w:color="auto"/>
              </w:rPr>
              <w:t>知</w:t>
            </w:r>
            <w:r w:rsidRPr="008F17E2">
              <w:rPr>
                <w:rFonts w:ascii="ＭＳ 明朝" w:eastAsia="ＭＳ 明朝" w:hAnsi="ＭＳ 明朝" w:hint="eastAsia"/>
                <w:sz w:val="20"/>
                <w:szCs w:val="20"/>
              </w:rPr>
              <w:t>①</w:t>
            </w:r>
            <w:r w:rsidRPr="009E2CE1">
              <w:rPr>
                <w:rFonts w:ascii="ＭＳ 明朝" w:eastAsia="ＭＳ 明朝" w:hAnsi="ＭＳ 明朝" w:hint="eastAsia"/>
                <w:sz w:val="20"/>
                <w:szCs w:val="20"/>
              </w:rPr>
              <w:t xml:space="preserve">　</w:t>
            </w:r>
            <w:r w:rsidR="00E25496">
              <w:rPr>
                <w:rFonts w:ascii="ＭＳ 明朝" w:eastAsia="ＭＳ 明朝" w:hAnsi="ＭＳ 明朝" w:hint="eastAsia"/>
                <w:sz w:val="20"/>
                <w:szCs w:val="20"/>
              </w:rPr>
              <w:t>総合芸術</w:t>
            </w:r>
            <w:r w:rsidRPr="009E2CE1">
              <w:rPr>
                <w:rFonts w:ascii="ＭＳ 明朝" w:eastAsia="ＭＳ 明朝" w:hAnsi="ＭＳ 明朝" w:hint="eastAsia"/>
                <w:sz w:val="20"/>
                <w:szCs w:val="20"/>
              </w:rPr>
              <w:t>の音楽の特徴と、</w:t>
            </w:r>
            <w:r>
              <w:rPr>
                <w:rFonts w:ascii="ＭＳ 明朝" w:eastAsia="ＭＳ 明朝" w:hAnsi="ＭＳ 明朝" w:hint="eastAsia"/>
                <w:sz w:val="20"/>
                <w:szCs w:val="20"/>
              </w:rPr>
              <w:t>他の芸術との関わりについて</w:t>
            </w:r>
            <w:r w:rsidRPr="009E2CE1">
              <w:rPr>
                <w:rFonts w:ascii="ＭＳ 明朝" w:eastAsia="ＭＳ 明朝" w:hAnsi="ＭＳ 明朝" w:hint="eastAsia"/>
                <w:sz w:val="20"/>
                <w:szCs w:val="20"/>
              </w:rPr>
              <w:t>理解している。</w:t>
            </w:r>
          </w:p>
          <w:p w14:paraId="206D4BC0" w14:textId="6F9260ED" w:rsidR="007079FD" w:rsidRPr="007079FD" w:rsidRDefault="007079FD" w:rsidP="007079FD">
            <w:pPr>
              <w:ind w:left="399" w:hangingChars="200" w:hanging="399"/>
              <w:rPr>
                <w:rFonts w:ascii="ＭＳ 明朝" w:eastAsia="ＭＳ 明朝" w:hAnsi="ＭＳ 明朝"/>
                <w:sz w:val="20"/>
                <w:szCs w:val="20"/>
              </w:rPr>
            </w:pPr>
            <w:r w:rsidRPr="009E2CE1">
              <w:rPr>
                <w:rFonts w:ascii="ＭＳ 明朝" w:eastAsia="ＭＳ 明朝" w:hAnsi="ＭＳ 明朝" w:hint="eastAsia"/>
                <w:sz w:val="20"/>
                <w:szCs w:val="20"/>
                <w:bdr w:val="single" w:sz="4" w:space="0" w:color="auto"/>
              </w:rPr>
              <w:t>知</w:t>
            </w:r>
            <w:r w:rsidRPr="009E2CE1">
              <w:rPr>
                <w:rFonts w:ascii="ＭＳ 明朝" w:eastAsia="ＭＳ 明朝" w:hAnsi="ＭＳ 明朝" w:hint="eastAsia"/>
                <w:sz w:val="20"/>
                <w:szCs w:val="20"/>
              </w:rPr>
              <w:t>②</w:t>
            </w:r>
            <w:r w:rsidR="009E2CE1" w:rsidRPr="009E2CE1">
              <w:rPr>
                <w:rFonts w:ascii="ＭＳ 明朝" w:eastAsia="ＭＳ 明朝" w:hAnsi="ＭＳ 明朝" w:hint="eastAsia"/>
                <w:sz w:val="20"/>
                <w:szCs w:val="20"/>
              </w:rPr>
              <w:t xml:space="preserve">　</w:t>
            </w:r>
            <w:r w:rsidR="00E25496">
              <w:rPr>
                <w:rFonts w:ascii="ＭＳ 明朝" w:eastAsia="ＭＳ 明朝" w:hAnsi="ＭＳ 明朝" w:hint="eastAsia"/>
                <w:sz w:val="20"/>
                <w:szCs w:val="20"/>
              </w:rPr>
              <w:t>総合芸術</w:t>
            </w:r>
            <w:r w:rsidRPr="009E2CE1">
              <w:rPr>
                <w:rFonts w:ascii="ＭＳ 明朝" w:eastAsia="ＭＳ 明朝" w:hAnsi="ＭＳ 明朝" w:hint="eastAsia"/>
                <w:sz w:val="20"/>
                <w:szCs w:val="20"/>
              </w:rPr>
              <w:t>の音楽の特徴と、その特徴から生まれる音楽の多様性について理解している。</w:t>
            </w:r>
          </w:p>
        </w:tc>
      </w:tr>
      <w:tr w:rsidR="00F43927" w14:paraId="1A004B1F" w14:textId="77777777" w:rsidTr="00F43927">
        <w:trPr>
          <w:trHeight w:val="208"/>
          <w:jc w:val="center"/>
        </w:trPr>
        <w:tc>
          <w:tcPr>
            <w:tcW w:w="538" w:type="dxa"/>
            <w:vMerge/>
          </w:tcPr>
          <w:p w14:paraId="40AF482D" w14:textId="77777777" w:rsidR="00F43927" w:rsidRDefault="00F43927" w:rsidP="001F4091">
            <w:pPr>
              <w:rPr>
                <w:rFonts w:ascii="ＭＳ 明朝" w:eastAsia="ＭＳ 明朝" w:hAnsi="ＭＳ 明朝"/>
                <w:sz w:val="20"/>
                <w:szCs w:val="20"/>
              </w:rPr>
            </w:pPr>
          </w:p>
        </w:tc>
        <w:tc>
          <w:tcPr>
            <w:tcW w:w="1978" w:type="dxa"/>
            <w:gridSpan w:val="3"/>
            <w:vAlign w:val="center"/>
          </w:tcPr>
          <w:p w14:paraId="1F70BFAA" w14:textId="051A3E8B" w:rsidR="00F43927" w:rsidRDefault="00F43927" w:rsidP="001F4091">
            <w:pPr>
              <w:rPr>
                <w:rFonts w:ascii="ＭＳ 明朝" w:eastAsia="ＭＳ 明朝" w:hAnsi="ＭＳ 明朝"/>
                <w:sz w:val="20"/>
                <w:szCs w:val="20"/>
              </w:rPr>
            </w:pPr>
            <w:r>
              <w:rPr>
                <w:rFonts w:ascii="ＭＳ 明朝" w:eastAsia="ＭＳ 明朝" w:hAnsi="ＭＳ 明朝" w:hint="eastAsia"/>
                <w:sz w:val="20"/>
                <w:szCs w:val="20"/>
              </w:rPr>
              <w:t>思考・判断・表現</w:t>
            </w:r>
          </w:p>
        </w:tc>
        <w:tc>
          <w:tcPr>
            <w:tcW w:w="7112" w:type="dxa"/>
            <w:gridSpan w:val="4"/>
          </w:tcPr>
          <w:p w14:paraId="0E04AC6F" w14:textId="46D7785E" w:rsidR="004002A0" w:rsidRPr="004002A0" w:rsidRDefault="004002A0" w:rsidP="004002A0">
            <w:pPr>
              <w:ind w:left="399" w:hangingChars="200" w:hanging="399"/>
              <w:rPr>
                <w:rFonts w:ascii="ＭＳ 明朝" w:eastAsia="ＭＳ 明朝" w:hAnsi="ＭＳ 明朝"/>
                <w:sz w:val="20"/>
                <w:szCs w:val="20"/>
                <w:bdr w:val="single" w:sz="4" w:space="0" w:color="auto"/>
              </w:rPr>
            </w:pPr>
            <w:r w:rsidRPr="004002A0">
              <w:rPr>
                <w:rFonts w:ascii="ＭＳ 明朝" w:eastAsia="ＭＳ 明朝" w:hAnsi="ＭＳ 明朝" w:hint="eastAsia"/>
                <w:sz w:val="20"/>
                <w:szCs w:val="20"/>
                <w:bdr w:val="single" w:sz="4" w:space="0" w:color="auto"/>
              </w:rPr>
              <w:t>思</w:t>
            </w:r>
            <w:r w:rsidRPr="004002A0">
              <w:rPr>
                <w:rFonts w:ascii="ＭＳ 明朝" w:eastAsia="ＭＳ 明朝" w:hAnsi="ＭＳ 明朝" w:hint="eastAsia"/>
                <w:sz w:val="20"/>
                <w:szCs w:val="20"/>
              </w:rPr>
              <w:t>①</w:t>
            </w:r>
            <w:r w:rsidR="009E2CE1">
              <w:rPr>
                <w:rFonts w:ascii="ＭＳ 明朝" w:eastAsia="ＭＳ 明朝" w:hAnsi="ＭＳ 明朝" w:hint="eastAsia"/>
                <w:sz w:val="20"/>
                <w:szCs w:val="20"/>
              </w:rPr>
              <w:t xml:space="preserve">　</w:t>
            </w:r>
            <w:r w:rsidR="00E25496">
              <w:rPr>
                <w:rFonts w:ascii="ＭＳ 明朝" w:eastAsia="ＭＳ 明朝" w:hAnsi="ＭＳ 明朝" w:hint="eastAsia"/>
                <w:sz w:val="20"/>
                <w:szCs w:val="20"/>
              </w:rPr>
              <w:t>総合芸術</w:t>
            </w:r>
            <w:r w:rsidRPr="004002A0">
              <w:rPr>
                <w:rFonts w:ascii="ＭＳ 明朝" w:eastAsia="ＭＳ 明朝" w:hAnsi="ＭＳ 明朝" w:hint="eastAsia"/>
                <w:sz w:val="20"/>
                <w:szCs w:val="20"/>
              </w:rPr>
              <w:t>の音楽の音色、</w:t>
            </w:r>
            <w:r w:rsidR="000A549E">
              <w:rPr>
                <w:rFonts w:ascii="ＭＳ 明朝" w:eastAsia="ＭＳ 明朝" w:hAnsi="ＭＳ 明朝" w:hint="eastAsia"/>
                <w:sz w:val="20"/>
                <w:szCs w:val="20"/>
              </w:rPr>
              <w:t>速度、強弱</w:t>
            </w:r>
            <w:r w:rsidRPr="004002A0">
              <w:rPr>
                <w:rFonts w:ascii="ＭＳ 明朝" w:eastAsia="ＭＳ 明朝" w:hAnsi="ＭＳ 明朝" w:hint="eastAsia"/>
                <w:sz w:val="20"/>
                <w:szCs w:val="20"/>
              </w:rPr>
              <w:t>、旋律を知覚し、それらの働きが生み出す特質や雰囲気を感受しながら、知覚したことと感受したこととの関わりについて考えてい</w:t>
            </w:r>
            <w:r w:rsidR="00E34F17">
              <w:rPr>
                <w:rFonts w:ascii="ＭＳ 明朝" w:eastAsia="ＭＳ 明朝" w:hAnsi="ＭＳ 明朝" w:hint="eastAsia"/>
                <w:sz w:val="20"/>
                <w:szCs w:val="20"/>
              </w:rPr>
              <w:t>る</w:t>
            </w:r>
            <w:r w:rsidRPr="004002A0">
              <w:rPr>
                <w:rFonts w:ascii="ＭＳ 明朝" w:eastAsia="ＭＳ 明朝" w:hAnsi="ＭＳ 明朝" w:hint="eastAsia"/>
                <w:sz w:val="20"/>
                <w:szCs w:val="20"/>
              </w:rPr>
              <w:t>。</w:t>
            </w:r>
          </w:p>
          <w:p w14:paraId="1321FD54" w14:textId="01F58DEA" w:rsidR="00F43927" w:rsidRPr="004002A0" w:rsidRDefault="004002A0" w:rsidP="004002A0">
            <w:pPr>
              <w:ind w:left="399" w:hangingChars="200" w:hanging="399"/>
              <w:rPr>
                <w:rFonts w:ascii="ＭＳ 明朝" w:eastAsia="ＭＳ 明朝" w:hAnsi="ＭＳ 明朝"/>
                <w:sz w:val="20"/>
                <w:szCs w:val="20"/>
                <w:bdr w:val="single" w:sz="4" w:space="0" w:color="auto"/>
              </w:rPr>
            </w:pPr>
            <w:r w:rsidRPr="004002A0">
              <w:rPr>
                <w:rFonts w:ascii="ＭＳ 明朝" w:eastAsia="ＭＳ 明朝" w:hAnsi="ＭＳ 明朝" w:hint="eastAsia"/>
                <w:sz w:val="20"/>
                <w:szCs w:val="20"/>
                <w:bdr w:val="single" w:sz="4" w:space="0" w:color="auto"/>
              </w:rPr>
              <w:t>思</w:t>
            </w:r>
            <w:r w:rsidRPr="004002A0">
              <w:rPr>
                <w:rFonts w:ascii="ＭＳ 明朝" w:eastAsia="ＭＳ 明朝" w:hAnsi="ＭＳ 明朝" w:hint="eastAsia"/>
                <w:sz w:val="20"/>
                <w:szCs w:val="20"/>
              </w:rPr>
              <w:t>②　音楽表現の共通性や固有性について考え、音楽のよさや美しさを味わって聴いている。</w:t>
            </w:r>
          </w:p>
        </w:tc>
      </w:tr>
      <w:tr w:rsidR="00F43927" w14:paraId="741106E1" w14:textId="77777777" w:rsidTr="00F43927">
        <w:trPr>
          <w:trHeight w:val="208"/>
          <w:jc w:val="center"/>
        </w:trPr>
        <w:tc>
          <w:tcPr>
            <w:tcW w:w="538" w:type="dxa"/>
            <w:vMerge/>
          </w:tcPr>
          <w:p w14:paraId="184EA24E" w14:textId="77777777" w:rsidR="00F43927" w:rsidRDefault="00F43927" w:rsidP="001F4091">
            <w:pPr>
              <w:rPr>
                <w:rFonts w:ascii="ＭＳ 明朝" w:eastAsia="ＭＳ 明朝" w:hAnsi="ＭＳ 明朝"/>
                <w:sz w:val="20"/>
                <w:szCs w:val="20"/>
              </w:rPr>
            </w:pPr>
          </w:p>
        </w:tc>
        <w:tc>
          <w:tcPr>
            <w:tcW w:w="1978" w:type="dxa"/>
            <w:gridSpan w:val="3"/>
            <w:vAlign w:val="center"/>
          </w:tcPr>
          <w:p w14:paraId="1BB54D19" w14:textId="156A8D9C" w:rsidR="00F43927" w:rsidRDefault="00F43927" w:rsidP="001F4091">
            <w:pPr>
              <w:rPr>
                <w:rFonts w:ascii="ＭＳ 明朝" w:eastAsia="ＭＳ 明朝" w:hAnsi="ＭＳ 明朝"/>
                <w:sz w:val="20"/>
                <w:szCs w:val="20"/>
              </w:rPr>
            </w:pPr>
            <w:r>
              <w:rPr>
                <w:rFonts w:ascii="ＭＳ 明朝" w:eastAsia="ＭＳ 明朝" w:hAnsi="ＭＳ 明朝" w:hint="eastAsia"/>
                <w:sz w:val="20"/>
                <w:szCs w:val="20"/>
              </w:rPr>
              <w:t>主体的に学習に取り組む態度</w:t>
            </w:r>
          </w:p>
        </w:tc>
        <w:tc>
          <w:tcPr>
            <w:tcW w:w="7112" w:type="dxa"/>
            <w:gridSpan w:val="4"/>
          </w:tcPr>
          <w:p w14:paraId="155B8BDB" w14:textId="56935B24" w:rsidR="00F43927" w:rsidRDefault="00F43927" w:rsidP="004002A0">
            <w:pPr>
              <w:ind w:left="200" w:hangingChars="100" w:hanging="200"/>
              <w:rPr>
                <w:rFonts w:ascii="ＭＳ 明朝" w:eastAsia="ＭＳ 明朝" w:hAnsi="ＭＳ 明朝"/>
                <w:sz w:val="20"/>
                <w:szCs w:val="20"/>
              </w:rPr>
            </w:pPr>
            <w:r w:rsidRPr="00473137">
              <w:rPr>
                <w:rFonts w:ascii="ＭＳ 明朝" w:eastAsia="ＭＳ 明朝" w:hAnsi="ＭＳ 明朝" w:hint="eastAsia"/>
                <w:sz w:val="20"/>
                <w:szCs w:val="20"/>
                <w:bdr w:val="single" w:sz="4" w:space="0" w:color="auto"/>
              </w:rPr>
              <w:t>態</w:t>
            </w:r>
            <w:r w:rsidRPr="00473137">
              <w:rPr>
                <w:rFonts w:ascii="ＭＳ 明朝" w:eastAsia="ＭＳ 明朝" w:hAnsi="ＭＳ 明朝" w:hint="eastAsia"/>
                <w:sz w:val="20"/>
                <w:szCs w:val="20"/>
              </w:rPr>
              <w:t xml:space="preserve">　</w:t>
            </w:r>
            <w:r w:rsidR="00E25496">
              <w:rPr>
                <w:rFonts w:ascii="ＭＳ 明朝" w:eastAsia="ＭＳ 明朝" w:hAnsi="ＭＳ 明朝" w:hint="eastAsia"/>
                <w:sz w:val="20"/>
                <w:szCs w:val="20"/>
              </w:rPr>
              <w:t>総合芸術</w:t>
            </w:r>
            <w:r w:rsidR="004002A0" w:rsidRPr="004002A0">
              <w:rPr>
                <w:rFonts w:ascii="ＭＳ 明朝" w:eastAsia="ＭＳ 明朝" w:hAnsi="ＭＳ 明朝" w:hint="eastAsia"/>
                <w:sz w:val="20"/>
                <w:szCs w:val="20"/>
              </w:rPr>
              <w:t>の音楽</w:t>
            </w:r>
            <w:r w:rsidR="00E34F17">
              <w:rPr>
                <w:rFonts w:ascii="ＭＳ 明朝" w:eastAsia="ＭＳ 明朝" w:hAnsi="ＭＳ 明朝" w:hint="eastAsia"/>
                <w:sz w:val="20"/>
                <w:szCs w:val="20"/>
              </w:rPr>
              <w:t>や他の芸術との関わり</w:t>
            </w:r>
            <w:r w:rsidR="004002A0" w:rsidRPr="004002A0">
              <w:rPr>
                <w:rFonts w:ascii="ＭＳ 明朝" w:eastAsia="ＭＳ 明朝" w:hAnsi="ＭＳ 明朝" w:hint="eastAsia"/>
                <w:sz w:val="20"/>
                <w:szCs w:val="20"/>
              </w:rPr>
              <w:t>に関心をもち、音楽活動を楽しみながら主体的・協働的に鑑賞の学習活動に取り組もうとしている。</w:t>
            </w:r>
          </w:p>
        </w:tc>
      </w:tr>
      <w:tr w:rsidR="00F43927" w14:paraId="47A6C0EC" w14:textId="77777777" w:rsidTr="00F43927">
        <w:trPr>
          <w:trHeight w:val="208"/>
          <w:jc w:val="center"/>
        </w:trPr>
        <w:tc>
          <w:tcPr>
            <w:tcW w:w="720" w:type="dxa"/>
            <w:gridSpan w:val="2"/>
            <w:vMerge w:val="restart"/>
            <w:vAlign w:val="center"/>
          </w:tcPr>
          <w:p w14:paraId="4AE0E818" w14:textId="5C0A65F5" w:rsidR="00F43927" w:rsidRPr="00473137" w:rsidRDefault="00F43927" w:rsidP="00F43927">
            <w:pPr>
              <w:ind w:left="200" w:hangingChars="100" w:hanging="200"/>
              <w:jc w:val="center"/>
              <w:rPr>
                <w:rFonts w:ascii="ＭＳ 明朝" w:eastAsia="ＭＳ 明朝" w:hAnsi="ＭＳ 明朝"/>
                <w:sz w:val="20"/>
                <w:szCs w:val="20"/>
                <w:bdr w:val="single" w:sz="4" w:space="0" w:color="auto"/>
              </w:rPr>
            </w:pPr>
            <w:r>
              <w:rPr>
                <w:rFonts w:ascii="ＭＳ 明朝" w:eastAsia="ＭＳ 明朝" w:hAnsi="ＭＳ 明朝" w:hint="eastAsia"/>
                <w:sz w:val="20"/>
                <w:szCs w:val="20"/>
              </w:rPr>
              <w:t>過程</w:t>
            </w:r>
          </w:p>
        </w:tc>
        <w:tc>
          <w:tcPr>
            <w:tcW w:w="721" w:type="dxa"/>
            <w:vMerge w:val="restart"/>
            <w:vAlign w:val="center"/>
          </w:tcPr>
          <w:p w14:paraId="0F2FF437" w14:textId="18DA3556" w:rsidR="00F43927" w:rsidRPr="00473137" w:rsidRDefault="00F43927" w:rsidP="00F43927">
            <w:pPr>
              <w:ind w:left="200" w:hangingChars="100" w:hanging="200"/>
              <w:jc w:val="center"/>
              <w:rPr>
                <w:rFonts w:ascii="ＭＳ 明朝" w:eastAsia="ＭＳ 明朝" w:hAnsi="ＭＳ 明朝"/>
                <w:sz w:val="20"/>
                <w:szCs w:val="20"/>
                <w:bdr w:val="single" w:sz="4" w:space="0" w:color="auto"/>
              </w:rPr>
            </w:pPr>
            <w:r w:rsidRPr="00F43927">
              <w:rPr>
                <w:rFonts w:ascii="ＭＳ 明朝" w:eastAsia="ＭＳ 明朝" w:hAnsi="ＭＳ 明朝" w:hint="eastAsia"/>
                <w:sz w:val="20"/>
                <w:szCs w:val="20"/>
              </w:rPr>
              <w:t>時程</w:t>
            </w:r>
          </w:p>
        </w:tc>
        <w:tc>
          <w:tcPr>
            <w:tcW w:w="6258" w:type="dxa"/>
            <w:gridSpan w:val="2"/>
            <w:vMerge w:val="restart"/>
            <w:vAlign w:val="center"/>
          </w:tcPr>
          <w:p w14:paraId="411E6A51" w14:textId="73D39937" w:rsidR="00F43927" w:rsidRPr="00F43927" w:rsidRDefault="00F43927" w:rsidP="00F43927">
            <w:pPr>
              <w:ind w:left="200" w:hangingChars="100" w:hanging="200"/>
              <w:jc w:val="center"/>
              <w:rPr>
                <w:rFonts w:ascii="ＭＳ 明朝" w:eastAsia="ＭＳ 明朝" w:hAnsi="ＭＳ 明朝"/>
                <w:sz w:val="20"/>
                <w:szCs w:val="20"/>
              </w:rPr>
            </w:pPr>
            <w:r>
              <w:rPr>
                <w:rFonts w:ascii="ＭＳ 明朝" w:eastAsia="ＭＳ 明朝" w:hAnsi="ＭＳ 明朝" w:hint="eastAsia"/>
                <w:sz w:val="20"/>
                <w:szCs w:val="20"/>
              </w:rPr>
              <w:t xml:space="preserve">〇ねらい　　</w:t>
            </w:r>
            <w:r w:rsidRPr="00F43927">
              <w:rPr>
                <w:rFonts w:ascii="ＭＳ 明朝" w:eastAsia="ＭＳ 明朝" w:hAnsi="ＭＳ 明朝" w:hint="eastAsia"/>
                <w:sz w:val="20"/>
                <w:szCs w:val="20"/>
                <w:bdr w:val="single" w:sz="4" w:space="0" w:color="auto"/>
              </w:rPr>
              <w:t>めあて</w:t>
            </w:r>
          </w:p>
        </w:tc>
        <w:tc>
          <w:tcPr>
            <w:tcW w:w="1929" w:type="dxa"/>
            <w:gridSpan w:val="3"/>
            <w:vAlign w:val="center"/>
          </w:tcPr>
          <w:p w14:paraId="39067441" w14:textId="7E45D86F" w:rsidR="00F43927" w:rsidRPr="00F43927" w:rsidRDefault="00F43927" w:rsidP="00F43927">
            <w:pPr>
              <w:jc w:val="center"/>
              <w:rPr>
                <w:rFonts w:ascii="ＭＳ 明朝" w:eastAsia="ＭＳ 明朝" w:hAnsi="ＭＳ 明朝"/>
                <w:sz w:val="20"/>
                <w:szCs w:val="20"/>
              </w:rPr>
            </w:pPr>
            <w:r>
              <w:rPr>
                <w:rFonts w:ascii="ＭＳ 明朝" w:eastAsia="ＭＳ 明朝" w:hAnsi="ＭＳ 明朝" w:hint="eastAsia"/>
                <w:sz w:val="20"/>
                <w:szCs w:val="20"/>
              </w:rPr>
              <w:t>評価の観点</w:t>
            </w:r>
          </w:p>
        </w:tc>
      </w:tr>
      <w:tr w:rsidR="00F43927" w14:paraId="3AE6B7BC" w14:textId="77777777" w:rsidTr="00F43927">
        <w:trPr>
          <w:trHeight w:val="208"/>
          <w:jc w:val="center"/>
        </w:trPr>
        <w:tc>
          <w:tcPr>
            <w:tcW w:w="720" w:type="dxa"/>
            <w:gridSpan w:val="2"/>
            <w:vMerge/>
            <w:vAlign w:val="center"/>
          </w:tcPr>
          <w:p w14:paraId="4ACA353C" w14:textId="77777777" w:rsidR="00F43927" w:rsidRPr="00473137" w:rsidRDefault="00F43927" w:rsidP="00F43927">
            <w:pPr>
              <w:ind w:left="200" w:hangingChars="100" w:hanging="200"/>
              <w:jc w:val="center"/>
              <w:rPr>
                <w:rFonts w:ascii="ＭＳ 明朝" w:eastAsia="ＭＳ 明朝" w:hAnsi="ＭＳ 明朝"/>
                <w:sz w:val="20"/>
                <w:szCs w:val="20"/>
                <w:bdr w:val="single" w:sz="4" w:space="0" w:color="auto"/>
              </w:rPr>
            </w:pPr>
          </w:p>
        </w:tc>
        <w:tc>
          <w:tcPr>
            <w:tcW w:w="721" w:type="dxa"/>
            <w:vMerge/>
            <w:vAlign w:val="center"/>
          </w:tcPr>
          <w:p w14:paraId="4A691D95" w14:textId="77777777" w:rsidR="00F43927" w:rsidRPr="00473137" w:rsidRDefault="00F43927" w:rsidP="00F43927">
            <w:pPr>
              <w:ind w:left="200" w:hangingChars="100" w:hanging="200"/>
              <w:jc w:val="center"/>
              <w:rPr>
                <w:rFonts w:ascii="ＭＳ 明朝" w:eastAsia="ＭＳ 明朝" w:hAnsi="ＭＳ 明朝"/>
                <w:sz w:val="20"/>
                <w:szCs w:val="20"/>
                <w:bdr w:val="single" w:sz="4" w:space="0" w:color="auto"/>
              </w:rPr>
            </w:pPr>
          </w:p>
        </w:tc>
        <w:tc>
          <w:tcPr>
            <w:tcW w:w="6258" w:type="dxa"/>
            <w:gridSpan w:val="2"/>
            <w:vMerge/>
            <w:vAlign w:val="center"/>
          </w:tcPr>
          <w:p w14:paraId="3DA0AE5A" w14:textId="77777777" w:rsidR="00F43927" w:rsidRPr="00F43927" w:rsidRDefault="00F43927" w:rsidP="00F43927">
            <w:pPr>
              <w:ind w:left="200" w:hangingChars="100" w:hanging="200"/>
              <w:jc w:val="center"/>
              <w:rPr>
                <w:rFonts w:ascii="ＭＳ 明朝" w:eastAsia="ＭＳ 明朝" w:hAnsi="ＭＳ 明朝"/>
                <w:sz w:val="20"/>
                <w:szCs w:val="20"/>
              </w:rPr>
            </w:pPr>
          </w:p>
        </w:tc>
        <w:tc>
          <w:tcPr>
            <w:tcW w:w="643" w:type="dxa"/>
            <w:vAlign w:val="center"/>
          </w:tcPr>
          <w:p w14:paraId="584D88A3" w14:textId="41CB88AC" w:rsidR="00F43927" w:rsidRPr="00F43927" w:rsidRDefault="00F43927" w:rsidP="00F43927">
            <w:pPr>
              <w:ind w:left="200" w:hangingChars="100" w:hanging="200"/>
              <w:jc w:val="center"/>
              <w:rPr>
                <w:rFonts w:ascii="ＭＳ 明朝" w:eastAsia="ＭＳ 明朝" w:hAnsi="ＭＳ 明朝"/>
                <w:sz w:val="20"/>
                <w:szCs w:val="20"/>
              </w:rPr>
            </w:pPr>
            <w:r>
              <w:rPr>
                <w:rFonts w:ascii="ＭＳ 明朝" w:eastAsia="ＭＳ 明朝" w:hAnsi="ＭＳ 明朝" w:hint="eastAsia"/>
                <w:sz w:val="20"/>
                <w:szCs w:val="20"/>
              </w:rPr>
              <w:t>知</w:t>
            </w:r>
          </w:p>
        </w:tc>
        <w:tc>
          <w:tcPr>
            <w:tcW w:w="643" w:type="dxa"/>
            <w:vAlign w:val="center"/>
          </w:tcPr>
          <w:p w14:paraId="317FBC2B" w14:textId="096E1103" w:rsidR="00F43927" w:rsidRPr="00F43927" w:rsidRDefault="00F43927" w:rsidP="00F43927">
            <w:pPr>
              <w:ind w:left="200" w:hangingChars="100" w:hanging="200"/>
              <w:jc w:val="center"/>
              <w:rPr>
                <w:rFonts w:ascii="ＭＳ 明朝" w:eastAsia="ＭＳ 明朝" w:hAnsi="ＭＳ 明朝"/>
                <w:sz w:val="20"/>
                <w:szCs w:val="20"/>
              </w:rPr>
            </w:pPr>
            <w:r>
              <w:rPr>
                <w:rFonts w:ascii="ＭＳ 明朝" w:eastAsia="ＭＳ 明朝" w:hAnsi="ＭＳ 明朝" w:hint="eastAsia"/>
                <w:sz w:val="20"/>
                <w:szCs w:val="20"/>
              </w:rPr>
              <w:t>思</w:t>
            </w:r>
          </w:p>
        </w:tc>
        <w:tc>
          <w:tcPr>
            <w:tcW w:w="643" w:type="dxa"/>
            <w:vAlign w:val="center"/>
          </w:tcPr>
          <w:p w14:paraId="0C628721" w14:textId="3EABA327" w:rsidR="00F43927" w:rsidRPr="00F43927" w:rsidRDefault="00F43927" w:rsidP="00F43927">
            <w:pPr>
              <w:ind w:left="200" w:hangingChars="100" w:hanging="200"/>
              <w:jc w:val="center"/>
              <w:rPr>
                <w:rFonts w:ascii="ＭＳ 明朝" w:eastAsia="ＭＳ 明朝" w:hAnsi="ＭＳ 明朝"/>
                <w:sz w:val="20"/>
                <w:szCs w:val="20"/>
              </w:rPr>
            </w:pPr>
            <w:r>
              <w:rPr>
                <w:rFonts w:ascii="ＭＳ 明朝" w:eastAsia="ＭＳ 明朝" w:hAnsi="ＭＳ 明朝" w:hint="eastAsia"/>
                <w:sz w:val="20"/>
                <w:szCs w:val="20"/>
              </w:rPr>
              <w:t>態</w:t>
            </w:r>
          </w:p>
        </w:tc>
      </w:tr>
      <w:tr w:rsidR="00F43927" w14:paraId="76A43486" w14:textId="77777777" w:rsidTr="005C0C58">
        <w:trPr>
          <w:cantSplit/>
          <w:trHeight w:val="2268"/>
          <w:jc w:val="center"/>
        </w:trPr>
        <w:tc>
          <w:tcPr>
            <w:tcW w:w="720" w:type="dxa"/>
            <w:gridSpan w:val="2"/>
            <w:tcBorders>
              <w:bottom w:val="single" w:sz="4" w:space="0" w:color="auto"/>
            </w:tcBorders>
            <w:textDirection w:val="tbRlV"/>
            <w:vAlign w:val="center"/>
          </w:tcPr>
          <w:p w14:paraId="3BE44F86" w14:textId="0B7344E6" w:rsidR="00F43927" w:rsidRPr="00F43927" w:rsidRDefault="00F43927" w:rsidP="00F43927">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つかむ</w:t>
            </w:r>
          </w:p>
        </w:tc>
        <w:tc>
          <w:tcPr>
            <w:tcW w:w="721" w:type="dxa"/>
            <w:tcBorders>
              <w:bottom w:val="single" w:sz="4" w:space="0" w:color="auto"/>
            </w:tcBorders>
            <w:textDirection w:val="tbRlV"/>
            <w:vAlign w:val="center"/>
          </w:tcPr>
          <w:p w14:paraId="40CBA86A" w14:textId="3608FD3C" w:rsidR="00F43927" w:rsidRPr="00F43927" w:rsidRDefault="00F43927" w:rsidP="00F43927">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第１時</w:t>
            </w:r>
          </w:p>
        </w:tc>
        <w:tc>
          <w:tcPr>
            <w:tcW w:w="6258" w:type="dxa"/>
            <w:gridSpan w:val="2"/>
            <w:tcBorders>
              <w:bottom w:val="single" w:sz="4" w:space="0" w:color="auto"/>
            </w:tcBorders>
          </w:tcPr>
          <w:p w14:paraId="5D851D32" w14:textId="06680935" w:rsidR="00D836CC" w:rsidRDefault="00710FE6" w:rsidP="003715C5">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84864" behindDoc="0" locked="0" layoutInCell="1" allowOverlap="1" wp14:anchorId="315E0CD3" wp14:editId="71295709">
                      <wp:simplePos x="0" y="0"/>
                      <wp:positionH relativeFrom="column">
                        <wp:posOffset>-9525</wp:posOffset>
                      </wp:positionH>
                      <wp:positionV relativeFrom="paragraph">
                        <wp:posOffset>594360</wp:posOffset>
                      </wp:positionV>
                      <wp:extent cx="3599815" cy="323850"/>
                      <wp:effectExtent l="38100" t="57150" r="38735" b="57150"/>
                      <wp:wrapNone/>
                      <wp:docPr id="15" name="正方形/長方形 15"/>
                      <wp:cNvGraphicFramePr/>
                      <a:graphic xmlns:a="http://schemas.openxmlformats.org/drawingml/2006/main">
                        <a:graphicData uri="http://schemas.microsoft.com/office/word/2010/wordprocessingShape">
                          <wps:wsp>
                            <wps:cNvSpPr/>
                            <wps:spPr>
                              <a:xfrm>
                                <a:off x="0" y="0"/>
                                <a:ext cx="3599815" cy="32385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70051134" w14:textId="046D692E" w:rsidR="00F43927" w:rsidRPr="00D836CC" w:rsidRDefault="00FB440A" w:rsidP="006C3367">
                                  <w:pPr>
                                    <w:ind w:firstLineChars="100" w:firstLine="180"/>
                                    <w:rPr>
                                      <w:rFonts w:ascii="ＭＳ 明朝" w:eastAsia="ＭＳ 明朝" w:hAnsi="ＭＳ 明朝"/>
                                      <w:sz w:val="16"/>
                                      <w:szCs w:val="18"/>
                                    </w:rPr>
                                  </w:pPr>
                                  <w:r>
                                    <w:rPr>
                                      <w:rFonts w:ascii="ＭＳ 明朝" w:eastAsia="ＭＳ 明朝" w:hAnsi="ＭＳ 明朝" w:hint="eastAsia"/>
                                      <w:sz w:val="18"/>
                                      <w:szCs w:val="20"/>
                                    </w:rPr>
                                    <w:t>世界の</w:t>
                                  </w:r>
                                  <w:r w:rsidR="005F7313">
                                    <w:rPr>
                                      <w:rFonts w:ascii="ＭＳ 明朝" w:eastAsia="ＭＳ 明朝" w:hAnsi="ＭＳ 明朝" w:hint="eastAsia"/>
                                      <w:sz w:val="18"/>
                                      <w:szCs w:val="20"/>
                                    </w:rPr>
                                    <w:t>総合芸術</w:t>
                                  </w:r>
                                  <w:r w:rsidR="00F43927" w:rsidRPr="00260CE5">
                                    <w:rPr>
                                      <w:rFonts w:ascii="ＭＳ 明朝" w:eastAsia="ＭＳ 明朝" w:hAnsi="ＭＳ 明朝" w:hint="eastAsia"/>
                                      <w:sz w:val="18"/>
                                      <w:szCs w:val="20"/>
                                    </w:rPr>
                                    <w:t>を比べながら聴</w:t>
                                  </w:r>
                                  <w:r w:rsidR="006C3367">
                                    <w:rPr>
                                      <w:rFonts w:ascii="ＭＳ 明朝" w:eastAsia="ＭＳ 明朝" w:hAnsi="ＭＳ 明朝" w:hint="eastAsia"/>
                                      <w:sz w:val="18"/>
                                      <w:szCs w:val="20"/>
                                    </w:rPr>
                                    <w:t>いて、音楽の特徴に気付こう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E0CD3" id="正方形/長方形 15" o:spid="_x0000_s1026" style="position:absolute;left:0;text-align:left;margin-left:-.75pt;margin-top:46.8pt;width:283.45pt;height:2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" fillcolor="window" stroked="f" strokeweight="1pt">
                      <v:textbox>
                        <w:txbxContent>
                          <w:p w14:paraId="70051134" w14:textId="046D692E" w:rsidR="00F43927" w:rsidRPr="00D836CC" w:rsidRDefault="00FB440A" w:rsidP="006C3367">
                            <w:pPr>
                              <w:ind w:firstLineChars="100" w:firstLine="180"/>
                              <w:rPr>
                                <w:rFonts w:ascii="ＭＳ 明朝" w:eastAsia="ＭＳ 明朝" w:hAnsi="ＭＳ 明朝"/>
                                <w:sz w:val="16"/>
                                <w:szCs w:val="18"/>
                              </w:rPr>
                            </w:pPr>
                            <w:r>
                              <w:rPr>
                                <w:rFonts w:ascii="ＭＳ 明朝" w:eastAsia="ＭＳ 明朝" w:hAnsi="ＭＳ 明朝" w:hint="eastAsia"/>
                                <w:sz w:val="18"/>
                                <w:szCs w:val="20"/>
                              </w:rPr>
                              <w:t>世界の</w:t>
                            </w:r>
                            <w:r w:rsidR="005F7313">
                              <w:rPr>
                                <w:rFonts w:ascii="ＭＳ 明朝" w:eastAsia="ＭＳ 明朝" w:hAnsi="ＭＳ 明朝" w:hint="eastAsia"/>
                                <w:sz w:val="18"/>
                                <w:szCs w:val="20"/>
                              </w:rPr>
                              <w:t>総合芸術</w:t>
                            </w:r>
                            <w:r w:rsidR="00F43927" w:rsidRPr="00260CE5">
                              <w:rPr>
                                <w:rFonts w:ascii="ＭＳ 明朝" w:eastAsia="ＭＳ 明朝" w:hAnsi="ＭＳ 明朝" w:hint="eastAsia"/>
                                <w:sz w:val="18"/>
                                <w:szCs w:val="20"/>
                              </w:rPr>
                              <w:t>を比べながら聴</w:t>
                            </w:r>
                            <w:r w:rsidR="006C3367">
                              <w:rPr>
                                <w:rFonts w:ascii="ＭＳ 明朝" w:eastAsia="ＭＳ 明朝" w:hAnsi="ＭＳ 明朝" w:hint="eastAsia"/>
                                <w:sz w:val="18"/>
                                <w:szCs w:val="20"/>
                              </w:rPr>
                              <w:t>いて、音楽の特徴に気付こう</w:t>
                            </w:r>
                          </w:p>
                        </w:txbxContent>
                      </v:textbox>
                    </v:rect>
                  </w:pict>
                </mc:Fallback>
              </mc:AlternateContent>
            </w:r>
            <w:r w:rsidR="00D836CC">
              <w:rPr>
                <w:rFonts w:ascii="ＭＳ 明朝" w:eastAsia="ＭＳ 明朝" w:hAnsi="ＭＳ 明朝" w:hint="eastAsia"/>
                <w:sz w:val="20"/>
                <w:szCs w:val="20"/>
              </w:rPr>
              <w:t>〇</w:t>
            </w:r>
            <w:bookmarkStart w:id="0" w:name="_Hlk80090427"/>
            <w:r w:rsidR="00E25496">
              <w:rPr>
                <w:rFonts w:ascii="ＭＳ 明朝" w:eastAsia="ＭＳ 明朝" w:hAnsi="ＭＳ 明朝" w:hint="eastAsia"/>
                <w:sz w:val="20"/>
                <w:szCs w:val="20"/>
              </w:rPr>
              <w:t>総合芸術</w:t>
            </w:r>
            <w:r w:rsidR="004B3FEA">
              <w:rPr>
                <w:rFonts w:ascii="ＭＳ 明朝" w:eastAsia="ＭＳ 明朝" w:hAnsi="ＭＳ 明朝" w:hint="eastAsia"/>
                <w:sz w:val="20"/>
                <w:szCs w:val="20"/>
              </w:rPr>
              <w:t>の</w:t>
            </w:r>
            <w:r w:rsidR="00D74F57">
              <w:rPr>
                <w:rFonts w:ascii="ＭＳ 明朝" w:eastAsia="ＭＳ 明朝" w:hAnsi="ＭＳ 明朝" w:hint="eastAsia"/>
                <w:sz w:val="20"/>
                <w:szCs w:val="20"/>
              </w:rPr>
              <w:t>音楽の</w:t>
            </w:r>
            <w:r w:rsidR="004B3FEA">
              <w:rPr>
                <w:rFonts w:ascii="ＭＳ 明朝" w:eastAsia="ＭＳ 明朝" w:hAnsi="ＭＳ 明朝" w:hint="eastAsia"/>
                <w:sz w:val="20"/>
                <w:szCs w:val="20"/>
              </w:rPr>
              <w:t>音色や旋律</w:t>
            </w:r>
            <w:r w:rsidR="000770E5">
              <w:rPr>
                <w:rFonts w:ascii="ＭＳ 明朝" w:eastAsia="ＭＳ 明朝" w:hAnsi="ＭＳ 明朝" w:hint="eastAsia"/>
                <w:sz w:val="20"/>
                <w:szCs w:val="20"/>
              </w:rPr>
              <w:t>を聴き</w:t>
            </w:r>
            <w:r w:rsidR="009A558C">
              <w:rPr>
                <w:rFonts w:ascii="ＭＳ 明朝" w:eastAsia="ＭＳ 明朝" w:hAnsi="ＭＳ 明朝" w:hint="eastAsia"/>
                <w:sz w:val="20"/>
                <w:szCs w:val="20"/>
              </w:rPr>
              <w:t>取り</w:t>
            </w:r>
            <w:r w:rsidR="000770E5">
              <w:rPr>
                <w:rFonts w:ascii="ＭＳ 明朝" w:eastAsia="ＭＳ 明朝" w:hAnsi="ＭＳ 明朝" w:hint="eastAsia"/>
                <w:sz w:val="20"/>
                <w:szCs w:val="20"/>
              </w:rPr>
              <w:t>、</w:t>
            </w:r>
            <w:r w:rsidR="00D836CC">
              <w:rPr>
                <w:rFonts w:ascii="ＭＳ 明朝" w:eastAsia="ＭＳ 明朝" w:hAnsi="ＭＳ 明朝" w:hint="eastAsia"/>
                <w:sz w:val="20"/>
                <w:szCs w:val="20"/>
              </w:rPr>
              <w:t>音楽の雰囲気を捉え</w:t>
            </w:r>
            <w:r w:rsidR="003715C5">
              <w:rPr>
                <w:rFonts w:ascii="ＭＳ 明朝" w:eastAsia="ＭＳ 明朝" w:hAnsi="ＭＳ 明朝" w:hint="eastAsia"/>
                <w:sz w:val="20"/>
                <w:szCs w:val="20"/>
              </w:rPr>
              <w:t>ることを通して、</w:t>
            </w:r>
            <w:r w:rsidR="00D836CC">
              <w:rPr>
                <w:rFonts w:ascii="ＭＳ 明朝" w:eastAsia="ＭＳ 明朝" w:hAnsi="ＭＳ 明朝" w:hint="eastAsia"/>
                <w:sz w:val="20"/>
                <w:szCs w:val="20"/>
              </w:rPr>
              <w:t>音楽の</w:t>
            </w:r>
            <w:r w:rsidR="005A3318">
              <w:rPr>
                <w:rFonts w:ascii="ＭＳ 明朝" w:eastAsia="ＭＳ 明朝" w:hAnsi="ＭＳ 明朝" w:hint="eastAsia"/>
                <w:sz w:val="20"/>
                <w:szCs w:val="20"/>
              </w:rPr>
              <w:t>特徴</w:t>
            </w:r>
            <w:r w:rsidR="00D836CC">
              <w:rPr>
                <w:rFonts w:ascii="ＭＳ 明朝" w:eastAsia="ＭＳ 明朝" w:hAnsi="ＭＳ 明朝" w:hint="eastAsia"/>
                <w:sz w:val="20"/>
                <w:szCs w:val="20"/>
              </w:rPr>
              <w:t>について考える</w:t>
            </w:r>
            <w:r w:rsidR="005A3318">
              <w:rPr>
                <w:rFonts w:ascii="ＭＳ 明朝" w:eastAsia="ＭＳ 明朝" w:hAnsi="ＭＳ 明朝" w:hint="eastAsia"/>
                <w:sz w:val="20"/>
                <w:szCs w:val="20"/>
              </w:rPr>
              <w:t>ことができるようにする</w:t>
            </w:r>
            <w:r w:rsidR="00D836CC">
              <w:rPr>
                <w:rFonts w:ascii="ＭＳ 明朝" w:eastAsia="ＭＳ 明朝" w:hAnsi="ＭＳ 明朝" w:hint="eastAsia"/>
                <w:sz w:val="20"/>
                <w:szCs w:val="20"/>
              </w:rPr>
              <w:t>。</w:t>
            </w:r>
            <w:bookmarkEnd w:id="0"/>
          </w:p>
          <w:p w14:paraId="4D2E77E1" w14:textId="0CEC0247" w:rsidR="003715C5" w:rsidRDefault="003715C5" w:rsidP="003715C5">
            <w:pPr>
              <w:rPr>
                <w:rFonts w:ascii="ＭＳ 明朝" w:eastAsia="ＭＳ 明朝" w:hAnsi="ＭＳ 明朝"/>
                <w:sz w:val="20"/>
                <w:szCs w:val="20"/>
              </w:rPr>
            </w:pPr>
          </w:p>
          <w:p w14:paraId="16EF8429" w14:textId="0376659F" w:rsidR="003715C5" w:rsidRDefault="00081067" w:rsidP="003715C5">
            <w:pP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31968" behindDoc="0" locked="0" layoutInCell="1" allowOverlap="1" wp14:anchorId="456B4D5D" wp14:editId="3288E411">
                      <wp:simplePos x="0" y="0"/>
                      <wp:positionH relativeFrom="column">
                        <wp:posOffset>-17780</wp:posOffset>
                      </wp:positionH>
                      <wp:positionV relativeFrom="paragraph">
                        <wp:posOffset>167640</wp:posOffset>
                      </wp:positionV>
                      <wp:extent cx="5128260" cy="412750"/>
                      <wp:effectExtent l="0" t="0" r="15240" b="25400"/>
                      <wp:wrapNone/>
                      <wp:docPr id="18" name="四角形: 角を丸くする 18"/>
                      <wp:cNvGraphicFramePr/>
                      <a:graphic xmlns:a="http://schemas.openxmlformats.org/drawingml/2006/main">
                        <a:graphicData uri="http://schemas.microsoft.com/office/word/2010/wordprocessingShape">
                          <wps:wsp>
                            <wps:cNvSpPr/>
                            <wps:spPr>
                              <a:xfrm>
                                <a:off x="0" y="0"/>
                                <a:ext cx="5128260" cy="4127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5424554" w14:textId="77777777" w:rsidR="00F43927" w:rsidRPr="00260CE5" w:rsidRDefault="00F43927" w:rsidP="00F43927">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【題材の課題】</w:t>
                                  </w:r>
                                </w:p>
                                <w:p w14:paraId="3A6A8ADF" w14:textId="4C02C905" w:rsidR="00F43927" w:rsidRPr="00260CE5" w:rsidRDefault="00FB440A" w:rsidP="00F43927">
                                  <w:pPr>
                                    <w:adjustRightInd w:val="0"/>
                                    <w:snapToGrid w:val="0"/>
                                    <w:ind w:firstLineChars="100" w:firstLine="200"/>
                                    <w:rPr>
                                      <w:rFonts w:ascii="ＭＳ 明朝" w:eastAsia="ＭＳ 明朝" w:hAnsi="ＭＳ 明朝"/>
                                      <w:sz w:val="20"/>
                                      <w:szCs w:val="21"/>
                                    </w:rPr>
                                  </w:pPr>
                                  <w:bookmarkStart w:id="1" w:name="_Hlk82077874"/>
                                  <w:bookmarkStart w:id="2" w:name="_Hlk82077875"/>
                                  <w:r>
                                    <w:rPr>
                                      <w:rFonts w:ascii="ＭＳ 明朝" w:eastAsia="ＭＳ 明朝" w:hAnsi="ＭＳ 明朝" w:hint="eastAsia"/>
                                      <w:sz w:val="20"/>
                                      <w:szCs w:val="21"/>
                                    </w:rPr>
                                    <w:t>世界の</w:t>
                                  </w:r>
                                  <w:r w:rsidR="005F7313">
                                    <w:rPr>
                                      <w:rFonts w:ascii="ＭＳ 明朝" w:eastAsia="ＭＳ 明朝" w:hAnsi="ＭＳ 明朝" w:hint="eastAsia"/>
                                      <w:sz w:val="20"/>
                                      <w:szCs w:val="21"/>
                                    </w:rPr>
                                    <w:t>総合芸術</w:t>
                                  </w:r>
                                  <w:r w:rsidR="008F17E2">
                                    <w:rPr>
                                      <w:rFonts w:ascii="ＭＳ 明朝" w:eastAsia="ＭＳ 明朝" w:hAnsi="ＭＳ 明朝" w:hint="eastAsia"/>
                                      <w:sz w:val="20"/>
                                      <w:szCs w:val="21"/>
                                    </w:rPr>
                                    <w:t>に</w:t>
                                  </w:r>
                                  <w:r w:rsidR="00B71604">
                                    <w:rPr>
                                      <w:rFonts w:ascii="ＭＳ 明朝" w:eastAsia="ＭＳ 明朝" w:hAnsi="ＭＳ 明朝" w:hint="eastAsia"/>
                                      <w:sz w:val="20"/>
                                      <w:szCs w:val="21"/>
                                    </w:rPr>
                                    <w:t>親しみ、その魅力</w:t>
                                  </w:r>
                                  <w:r>
                                    <w:rPr>
                                      <w:rFonts w:ascii="ＭＳ 明朝" w:eastAsia="ＭＳ 明朝" w:hAnsi="ＭＳ 明朝" w:hint="eastAsia"/>
                                      <w:sz w:val="20"/>
                                      <w:szCs w:val="21"/>
                                    </w:rPr>
                                    <w:t>を味わおう</w:t>
                                  </w:r>
                                  <w:bookmarkEnd w:id="1"/>
                                  <w:bookmarkEnd w:id="2"/>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6B4D5D" id="四角形: 角を丸くする 18" o:spid="_x0000_s1027" style="position:absolute;left:0;text-align:left;margin-left:-1.4pt;margin-top:13.2pt;width:403.8pt;height:3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" fillcolor="window" strokecolor="windowText" strokeweight="1pt">
                      <v:stroke joinstyle="miter"/>
                      <v:textbox inset=",1mm,,1mm">
                        <w:txbxContent>
                          <w:p w14:paraId="65424554" w14:textId="77777777" w:rsidR="00F43927" w:rsidRPr="00260CE5" w:rsidRDefault="00F43927" w:rsidP="00F43927">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【題材の課題】</w:t>
                            </w:r>
                          </w:p>
                          <w:p w14:paraId="3A6A8ADF" w14:textId="4C02C905" w:rsidR="00F43927" w:rsidRPr="00260CE5" w:rsidRDefault="00FB440A" w:rsidP="00F43927">
                            <w:pPr>
                              <w:adjustRightInd w:val="0"/>
                              <w:snapToGrid w:val="0"/>
                              <w:ind w:firstLineChars="100" w:firstLine="200"/>
                              <w:rPr>
                                <w:rFonts w:ascii="ＭＳ 明朝" w:eastAsia="ＭＳ 明朝" w:hAnsi="ＭＳ 明朝"/>
                                <w:sz w:val="20"/>
                                <w:szCs w:val="21"/>
                              </w:rPr>
                            </w:pPr>
                            <w:bookmarkStart w:id="3" w:name="_Hlk82077874"/>
                            <w:bookmarkStart w:id="4" w:name="_Hlk82077875"/>
                            <w:r>
                              <w:rPr>
                                <w:rFonts w:ascii="ＭＳ 明朝" w:eastAsia="ＭＳ 明朝" w:hAnsi="ＭＳ 明朝" w:hint="eastAsia"/>
                                <w:sz w:val="20"/>
                                <w:szCs w:val="21"/>
                              </w:rPr>
                              <w:t>世界の</w:t>
                            </w:r>
                            <w:r w:rsidR="005F7313">
                              <w:rPr>
                                <w:rFonts w:ascii="ＭＳ 明朝" w:eastAsia="ＭＳ 明朝" w:hAnsi="ＭＳ 明朝" w:hint="eastAsia"/>
                                <w:sz w:val="20"/>
                                <w:szCs w:val="21"/>
                              </w:rPr>
                              <w:t>総合芸術</w:t>
                            </w:r>
                            <w:r w:rsidR="008F17E2">
                              <w:rPr>
                                <w:rFonts w:ascii="ＭＳ 明朝" w:eastAsia="ＭＳ 明朝" w:hAnsi="ＭＳ 明朝" w:hint="eastAsia"/>
                                <w:sz w:val="20"/>
                                <w:szCs w:val="21"/>
                              </w:rPr>
                              <w:t>に</w:t>
                            </w:r>
                            <w:r w:rsidR="00B71604">
                              <w:rPr>
                                <w:rFonts w:ascii="ＭＳ 明朝" w:eastAsia="ＭＳ 明朝" w:hAnsi="ＭＳ 明朝" w:hint="eastAsia"/>
                                <w:sz w:val="20"/>
                                <w:szCs w:val="21"/>
                              </w:rPr>
                              <w:t>親しみ、その魅力</w:t>
                            </w:r>
                            <w:r>
                              <w:rPr>
                                <w:rFonts w:ascii="ＭＳ 明朝" w:eastAsia="ＭＳ 明朝" w:hAnsi="ＭＳ 明朝" w:hint="eastAsia"/>
                                <w:sz w:val="20"/>
                                <w:szCs w:val="21"/>
                              </w:rPr>
                              <w:t>を味わおう</w:t>
                            </w:r>
                            <w:bookmarkEnd w:id="3"/>
                            <w:bookmarkEnd w:id="4"/>
                          </w:p>
                        </w:txbxContent>
                      </v:textbox>
                    </v:roundrect>
                  </w:pict>
                </mc:Fallback>
              </mc:AlternateContent>
            </w:r>
          </w:p>
          <w:p w14:paraId="6008B117" w14:textId="3482C7F8" w:rsidR="003715C5" w:rsidRPr="00F43927" w:rsidRDefault="003715C5" w:rsidP="003715C5">
            <w:pPr>
              <w:rPr>
                <w:rFonts w:ascii="ＭＳ 明朝" w:eastAsia="ＭＳ 明朝" w:hAnsi="ＭＳ 明朝"/>
                <w:sz w:val="20"/>
                <w:szCs w:val="20"/>
              </w:rPr>
            </w:pPr>
          </w:p>
        </w:tc>
        <w:tc>
          <w:tcPr>
            <w:tcW w:w="643" w:type="dxa"/>
            <w:tcBorders>
              <w:bottom w:val="single" w:sz="4" w:space="0" w:color="auto"/>
            </w:tcBorders>
            <w:textDirection w:val="tbRlV"/>
            <w:vAlign w:val="center"/>
          </w:tcPr>
          <w:p w14:paraId="487E9D3E" w14:textId="0BE73D0D" w:rsidR="00F43927" w:rsidRPr="00F43927" w:rsidRDefault="00A03853" w:rsidP="00D836CC">
            <w:pPr>
              <w:ind w:left="200" w:right="113" w:hangingChars="100" w:hanging="200"/>
              <w:jc w:val="cente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30944" behindDoc="0" locked="0" layoutInCell="1" allowOverlap="1" wp14:anchorId="4B2B38C8" wp14:editId="6676DA93">
                      <wp:simplePos x="0" y="0"/>
                      <wp:positionH relativeFrom="rightMargin">
                        <wp:posOffset>-223247</wp:posOffset>
                      </wp:positionH>
                      <wp:positionV relativeFrom="paragraph">
                        <wp:posOffset>-6350</wp:posOffset>
                      </wp:positionV>
                      <wp:extent cx="158750" cy="1566000"/>
                      <wp:effectExtent l="19050" t="0" r="31750" b="34290"/>
                      <wp:wrapNone/>
                      <wp:docPr id="4" name="矢印: 下 4"/>
                      <wp:cNvGraphicFramePr/>
                      <a:graphic xmlns:a="http://schemas.openxmlformats.org/drawingml/2006/main">
                        <a:graphicData uri="http://schemas.microsoft.com/office/word/2010/wordprocessingShape">
                          <wps:wsp>
                            <wps:cNvSpPr/>
                            <wps:spPr>
                              <a:xfrm>
                                <a:off x="0" y="0"/>
                                <a:ext cx="158750" cy="1566000"/>
                              </a:xfrm>
                              <a:prstGeom prst="downArrow">
                                <a:avLst/>
                              </a:prstGeom>
                              <a:solidFill>
                                <a:sysClr val="window" lastClr="FFFFFF"/>
                              </a:solidFill>
                              <a:ln w="635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1152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4" o:spid="_x0000_s1026" type="#_x0000_t67" style="position:absolute;left:0;text-align:left;margin-left:-17.6pt;margin-top:-.5pt;width:12.5pt;height:123.3pt;z-index:2517309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" adj="20505" fillcolor="window" strokecolor="windowText" strokeweight=".5pt">
                      <v:stroke dashstyle="dash"/>
                      <w10:wrap anchorx="margin"/>
                    </v:shape>
                  </w:pict>
                </mc:Fallback>
              </mc:AlternateContent>
            </w:r>
          </w:p>
        </w:tc>
        <w:tc>
          <w:tcPr>
            <w:tcW w:w="643" w:type="dxa"/>
            <w:tcBorders>
              <w:bottom w:val="single" w:sz="4" w:space="0" w:color="auto"/>
            </w:tcBorders>
            <w:textDirection w:val="tbRlV"/>
            <w:vAlign w:val="center"/>
          </w:tcPr>
          <w:p w14:paraId="3C631DDA" w14:textId="03FC94DB" w:rsidR="00F43927" w:rsidRPr="00F43927" w:rsidRDefault="005F5E45" w:rsidP="00D836CC">
            <w:pPr>
              <w:ind w:left="200" w:right="113" w:hangingChars="100" w:hanging="200"/>
              <w:jc w:val="cente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6127" behindDoc="0" locked="0" layoutInCell="1" allowOverlap="1" wp14:anchorId="648B6C09" wp14:editId="5D0C168B">
                      <wp:simplePos x="0" y="0"/>
                      <wp:positionH relativeFrom="rightMargin">
                        <wp:posOffset>-219319</wp:posOffset>
                      </wp:positionH>
                      <wp:positionV relativeFrom="paragraph">
                        <wp:posOffset>-6350</wp:posOffset>
                      </wp:positionV>
                      <wp:extent cx="158750" cy="1566000"/>
                      <wp:effectExtent l="19050" t="0" r="31750" b="34290"/>
                      <wp:wrapNone/>
                      <wp:docPr id="26" name="矢印: 下 26"/>
                      <wp:cNvGraphicFramePr/>
                      <a:graphic xmlns:a="http://schemas.openxmlformats.org/drawingml/2006/main">
                        <a:graphicData uri="http://schemas.microsoft.com/office/word/2010/wordprocessingShape">
                          <wps:wsp>
                            <wps:cNvSpPr/>
                            <wps:spPr>
                              <a:xfrm>
                                <a:off x="0" y="0"/>
                                <a:ext cx="158750" cy="1566000"/>
                              </a:xfrm>
                              <a:prstGeom prst="downArrow">
                                <a:avLst/>
                              </a:prstGeom>
                              <a:solidFill>
                                <a:sysClr val="window" lastClr="FFFFFF"/>
                              </a:solidFill>
                              <a:ln w="6350" cap="flat" cmpd="sng" algn="ctr">
                                <a:solidFill>
                                  <a:schemeClr val="tx1"/>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AD8256" id="矢印: 下 26" o:spid="_x0000_s1026" type="#_x0000_t67" style="position:absolute;left:0;text-align:left;margin-left:-17.25pt;margin-top:-.5pt;width:12.5pt;height:123.3pt;z-index:251696127;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" adj="20505" fillcolor="window" strokecolor="black [3213]" strokeweight=".5pt">
                      <v:stroke dashstyle="dash"/>
                      <w10:wrap anchorx="margin"/>
                    </v:shape>
                  </w:pict>
                </mc:Fallback>
              </mc:AlternateContent>
            </w:r>
          </w:p>
        </w:tc>
        <w:tc>
          <w:tcPr>
            <w:tcW w:w="643" w:type="dxa"/>
            <w:tcBorders>
              <w:bottom w:val="single" w:sz="4" w:space="0" w:color="auto"/>
            </w:tcBorders>
            <w:textDirection w:val="tbRlV"/>
            <w:vAlign w:val="center"/>
          </w:tcPr>
          <w:p w14:paraId="417D153A" w14:textId="703C9FF4" w:rsidR="00F43927" w:rsidRPr="00F43927" w:rsidRDefault="00F22223" w:rsidP="00D836CC">
            <w:pPr>
              <w:ind w:left="200" w:right="113" w:hangingChars="100" w:hanging="200"/>
              <w:jc w:val="cente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22752" behindDoc="0" locked="0" layoutInCell="1" allowOverlap="1" wp14:anchorId="6D79D5B0" wp14:editId="603A172A">
                      <wp:simplePos x="0" y="0"/>
                      <wp:positionH relativeFrom="column">
                        <wp:posOffset>-221615</wp:posOffset>
                      </wp:positionH>
                      <wp:positionV relativeFrom="paragraph">
                        <wp:posOffset>-2540</wp:posOffset>
                      </wp:positionV>
                      <wp:extent cx="139700" cy="2916000"/>
                      <wp:effectExtent l="19050" t="0" r="31750" b="36830"/>
                      <wp:wrapNone/>
                      <wp:docPr id="2" name="矢印: 下 2"/>
                      <wp:cNvGraphicFramePr/>
                      <a:graphic xmlns:a="http://schemas.openxmlformats.org/drawingml/2006/main">
                        <a:graphicData uri="http://schemas.microsoft.com/office/word/2010/wordprocessingShape">
                          <wps:wsp>
                            <wps:cNvSpPr/>
                            <wps:spPr>
                              <a:xfrm>
                                <a:off x="0" y="0"/>
                                <a:ext cx="139700" cy="2916000"/>
                              </a:xfrm>
                              <a:prstGeom prst="downArrow">
                                <a:avLst/>
                              </a:prstGeom>
                              <a:solidFill>
                                <a:sysClr val="window" lastClr="FFFFFF"/>
                              </a:solidFill>
                              <a:ln w="6350" cap="flat" cmpd="sng" algn="ctr">
                                <a:solidFill>
                                  <a:schemeClr val="tx1"/>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6559F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 o:spid="_x0000_s1026" type="#_x0000_t67" style="position:absolute;left:0;text-align:left;margin-left:-17.45pt;margin-top:-.2pt;width:11pt;height:229.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" adj="21083" fillcolor="window" strokecolor="black [3213]" strokeweight=".5pt">
                      <v:stroke dashstyle="dash"/>
                    </v:shape>
                  </w:pict>
                </mc:Fallback>
              </mc:AlternateContent>
            </w:r>
          </w:p>
        </w:tc>
      </w:tr>
      <w:tr w:rsidR="00DB29F5" w14:paraId="521040A8" w14:textId="77777777" w:rsidTr="00710FE6">
        <w:trPr>
          <w:cantSplit/>
          <w:trHeight w:val="2154"/>
          <w:jc w:val="center"/>
        </w:trPr>
        <w:tc>
          <w:tcPr>
            <w:tcW w:w="720" w:type="dxa"/>
            <w:gridSpan w:val="2"/>
            <w:tcBorders>
              <w:top w:val="single" w:sz="4" w:space="0" w:color="auto"/>
              <w:bottom w:val="single" w:sz="4" w:space="0" w:color="auto"/>
            </w:tcBorders>
            <w:textDirection w:val="tbRlV"/>
            <w:vAlign w:val="center"/>
          </w:tcPr>
          <w:p w14:paraId="19C975C8" w14:textId="29077771" w:rsidR="00DB29F5" w:rsidRDefault="00DB29F5" w:rsidP="00DB29F5">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追求する</w:t>
            </w:r>
          </w:p>
        </w:tc>
        <w:tc>
          <w:tcPr>
            <w:tcW w:w="721" w:type="dxa"/>
            <w:tcBorders>
              <w:top w:val="single" w:sz="4" w:space="0" w:color="auto"/>
              <w:bottom w:val="single" w:sz="4" w:space="0" w:color="auto"/>
            </w:tcBorders>
            <w:textDirection w:val="tbRlV"/>
            <w:vAlign w:val="center"/>
          </w:tcPr>
          <w:p w14:paraId="60B8367F" w14:textId="140EB460" w:rsidR="00DB29F5" w:rsidRDefault="00DB29F5" w:rsidP="00DB29F5">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第２時</w:t>
            </w:r>
          </w:p>
        </w:tc>
        <w:tc>
          <w:tcPr>
            <w:tcW w:w="6258" w:type="dxa"/>
            <w:gridSpan w:val="2"/>
            <w:tcBorders>
              <w:top w:val="single" w:sz="4" w:space="0" w:color="auto"/>
              <w:bottom w:val="single" w:sz="4" w:space="0" w:color="auto"/>
            </w:tcBorders>
          </w:tcPr>
          <w:p w14:paraId="160F92DC" w14:textId="27245513" w:rsidR="00DB29F5" w:rsidRPr="00F43927" w:rsidRDefault="00C041A6" w:rsidP="00621F4D">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4080" behindDoc="0" locked="0" layoutInCell="1" allowOverlap="1" wp14:anchorId="1BFECC95" wp14:editId="30A20578">
                      <wp:simplePos x="0" y="0"/>
                      <wp:positionH relativeFrom="column">
                        <wp:posOffset>-23553</wp:posOffset>
                      </wp:positionH>
                      <wp:positionV relativeFrom="paragraph">
                        <wp:posOffset>827058</wp:posOffset>
                      </wp:positionV>
                      <wp:extent cx="3600000" cy="504000"/>
                      <wp:effectExtent l="38100" t="57150" r="38735" b="48895"/>
                      <wp:wrapNone/>
                      <wp:docPr id="19" name="正方形/長方形 19"/>
                      <wp:cNvGraphicFramePr/>
                      <a:graphic xmlns:a="http://schemas.openxmlformats.org/drawingml/2006/main">
                        <a:graphicData uri="http://schemas.microsoft.com/office/word/2010/wordprocessingShape">
                          <wps:wsp>
                            <wps:cNvSpPr/>
                            <wps:spPr>
                              <a:xfrm>
                                <a:off x="0" y="0"/>
                                <a:ext cx="3600000" cy="50400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342DA421" w14:textId="627AA611" w:rsidR="00DB29F5" w:rsidRPr="00D836CC" w:rsidRDefault="00F17D1D" w:rsidP="006C3367">
                                  <w:pPr>
                                    <w:ind w:firstLineChars="100" w:firstLine="180"/>
                                    <w:rPr>
                                      <w:rFonts w:ascii="ＭＳ 明朝" w:eastAsia="ＭＳ 明朝" w:hAnsi="ＭＳ 明朝"/>
                                      <w:sz w:val="16"/>
                                      <w:szCs w:val="18"/>
                                    </w:rPr>
                                  </w:pPr>
                                  <w:r>
                                    <w:rPr>
                                      <w:rFonts w:ascii="ＭＳ 明朝" w:eastAsia="ＭＳ 明朝" w:hAnsi="ＭＳ 明朝" w:hint="eastAsia"/>
                                      <w:sz w:val="18"/>
                                      <w:szCs w:val="20"/>
                                    </w:rPr>
                                    <w:t>二つ</w:t>
                                  </w:r>
                                  <w:r w:rsidR="00FB440A">
                                    <w:rPr>
                                      <w:rFonts w:ascii="ＭＳ 明朝" w:eastAsia="ＭＳ 明朝" w:hAnsi="ＭＳ 明朝" w:hint="eastAsia"/>
                                      <w:sz w:val="18"/>
                                      <w:szCs w:val="20"/>
                                    </w:rPr>
                                    <w:t>の</w:t>
                                  </w:r>
                                  <w:r w:rsidR="005B753A">
                                    <w:rPr>
                                      <w:rFonts w:ascii="ＭＳ 明朝" w:eastAsia="ＭＳ 明朝" w:hAnsi="ＭＳ 明朝" w:hint="eastAsia"/>
                                      <w:sz w:val="18"/>
                                      <w:szCs w:val="20"/>
                                    </w:rPr>
                                    <w:t>総合芸術</w:t>
                                  </w:r>
                                  <w:r w:rsidR="00DB29F5" w:rsidRPr="00260CE5">
                                    <w:rPr>
                                      <w:rFonts w:ascii="ＭＳ 明朝" w:eastAsia="ＭＳ 明朝" w:hAnsi="ＭＳ 明朝" w:hint="eastAsia"/>
                                      <w:sz w:val="18"/>
                                      <w:szCs w:val="20"/>
                                    </w:rPr>
                                    <w:t>を比べながら</w:t>
                                  </w:r>
                                  <w:r w:rsidR="006C3367">
                                    <w:rPr>
                                      <w:rFonts w:ascii="ＭＳ 明朝" w:eastAsia="ＭＳ 明朝" w:hAnsi="ＭＳ 明朝" w:hint="eastAsia"/>
                                      <w:sz w:val="18"/>
                                      <w:szCs w:val="20"/>
                                    </w:rPr>
                                    <w:t>聴いて</w:t>
                                  </w:r>
                                  <w:r w:rsidR="00DB29F5" w:rsidRPr="00260CE5">
                                    <w:rPr>
                                      <w:rFonts w:ascii="ＭＳ 明朝" w:eastAsia="ＭＳ 明朝" w:hAnsi="ＭＳ 明朝" w:hint="eastAsia"/>
                                      <w:sz w:val="18"/>
                                      <w:szCs w:val="20"/>
                                    </w:rPr>
                                    <w:t>、</w:t>
                                  </w:r>
                                  <w:r w:rsidR="00633FF1">
                                    <w:rPr>
                                      <w:rFonts w:ascii="ＭＳ 明朝" w:eastAsia="ＭＳ 明朝" w:hAnsi="ＭＳ 明朝" w:hint="eastAsia"/>
                                      <w:sz w:val="18"/>
                                      <w:szCs w:val="20"/>
                                    </w:rPr>
                                    <w:t>他の芸術との関わりを捉えながら、</w:t>
                                  </w:r>
                                  <w:r w:rsidR="00DB29F5" w:rsidRPr="00260CE5">
                                    <w:rPr>
                                      <w:rFonts w:ascii="ＭＳ 明朝" w:eastAsia="ＭＳ 明朝" w:hAnsi="ＭＳ 明朝" w:hint="eastAsia"/>
                                      <w:sz w:val="18"/>
                                      <w:szCs w:val="20"/>
                                    </w:rPr>
                                    <w:t>似ている部分や違う部分を</w:t>
                                  </w:r>
                                  <w:r w:rsidR="006C3367">
                                    <w:rPr>
                                      <w:rFonts w:ascii="ＭＳ 明朝" w:eastAsia="ＭＳ 明朝" w:hAnsi="ＭＳ 明朝" w:hint="eastAsia"/>
                                      <w:sz w:val="18"/>
                                      <w:szCs w:val="20"/>
                                    </w:rPr>
                                    <w:t>探ろう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FECC95" id="正方形/長方形 19" o:spid="_x0000_s1028" style="position:absolute;left:0;text-align:left;margin-left:-1.85pt;margin-top:65.1pt;width:283.45pt;height:39.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" fillcolor="window" stroked="f" strokeweight="1pt">
                      <v:textbox>
                        <w:txbxContent>
                          <w:p w14:paraId="342DA421" w14:textId="627AA611" w:rsidR="00DB29F5" w:rsidRPr="00D836CC" w:rsidRDefault="00F17D1D" w:rsidP="006C3367">
                            <w:pPr>
                              <w:ind w:firstLineChars="100" w:firstLine="180"/>
                              <w:rPr>
                                <w:rFonts w:ascii="ＭＳ 明朝" w:eastAsia="ＭＳ 明朝" w:hAnsi="ＭＳ 明朝"/>
                                <w:sz w:val="16"/>
                                <w:szCs w:val="18"/>
                              </w:rPr>
                            </w:pPr>
                            <w:r>
                              <w:rPr>
                                <w:rFonts w:ascii="ＭＳ 明朝" w:eastAsia="ＭＳ 明朝" w:hAnsi="ＭＳ 明朝" w:hint="eastAsia"/>
                                <w:sz w:val="18"/>
                                <w:szCs w:val="20"/>
                              </w:rPr>
                              <w:t>二つ</w:t>
                            </w:r>
                            <w:r w:rsidR="00FB440A">
                              <w:rPr>
                                <w:rFonts w:ascii="ＭＳ 明朝" w:eastAsia="ＭＳ 明朝" w:hAnsi="ＭＳ 明朝" w:hint="eastAsia"/>
                                <w:sz w:val="18"/>
                                <w:szCs w:val="20"/>
                              </w:rPr>
                              <w:t>の</w:t>
                            </w:r>
                            <w:r w:rsidR="005B753A">
                              <w:rPr>
                                <w:rFonts w:ascii="ＭＳ 明朝" w:eastAsia="ＭＳ 明朝" w:hAnsi="ＭＳ 明朝" w:hint="eastAsia"/>
                                <w:sz w:val="18"/>
                                <w:szCs w:val="20"/>
                              </w:rPr>
                              <w:t>総合芸術</w:t>
                            </w:r>
                            <w:r w:rsidR="00DB29F5" w:rsidRPr="00260CE5">
                              <w:rPr>
                                <w:rFonts w:ascii="ＭＳ 明朝" w:eastAsia="ＭＳ 明朝" w:hAnsi="ＭＳ 明朝" w:hint="eastAsia"/>
                                <w:sz w:val="18"/>
                                <w:szCs w:val="20"/>
                              </w:rPr>
                              <w:t>を比べながら</w:t>
                            </w:r>
                            <w:r w:rsidR="006C3367">
                              <w:rPr>
                                <w:rFonts w:ascii="ＭＳ 明朝" w:eastAsia="ＭＳ 明朝" w:hAnsi="ＭＳ 明朝" w:hint="eastAsia"/>
                                <w:sz w:val="18"/>
                                <w:szCs w:val="20"/>
                              </w:rPr>
                              <w:t>聴いて</w:t>
                            </w:r>
                            <w:r w:rsidR="00DB29F5" w:rsidRPr="00260CE5">
                              <w:rPr>
                                <w:rFonts w:ascii="ＭＳ 明朝" w:eastAsia="ＭＳ 明朝" w:hAnsi="ＭＳ 明朝" w:hint="eastAsia"/>
                                <w:sz w:val="18"/>
                                <w:szCs w:val="20"/>
                              </w:rPr>
                              <w:t>、</w:t>
                            </w:r>
                            <w:r w:rsidR="00633FF1">
                              <w:rPr>
                                <w:rFonts w:ascii="ＭＳ 明朝" w:eastAsia="ＭＳ 明朝" w:hAnsi="ＭＳ 明朝" w:hint="eastAsia"/>
                                <w:sz w:val="18"/>
                                <w:szCs w:val="20"/>
                              </w:rPr>
                              <w:t>他の芸術との関わりを捉えながら、</w:t>
                            </w:r>
                            <w:r w:rsidR="00DB29F5" w:rsidRPr="00260CE5">
                              <w:rPr>
                                <w:rFonts w:ascii="ＭＳ 明朝" w:eastAsia="ＭＳ 明朝" w:hAnsi="ＭＳ 明朝" w:hint="eastAsia"/>
                                <w:sz w:val="18"/>
                                <w:szCs w:val="20"/>
                              </w:rPr>
                              <w:t>似ている部分や違う部分を</w:t>
                            </w:r>
                            <w:r w:rsidR="006C3367">
                              <w:rPr>
                                <w:rFonts w:ascii="ＭＳ 明朝" w:eastAsia="ＭＳ 明朝" w:hAnsi="ＭＳ 明朝" w:hint="eastAsia"/>
                                <w:sz w:val="18"/>
                                <w:szCs w:val="20"/>
                              </w:rPr>
                              <w:t>探ろう</w:t>
                            </w:r>
                          </w:p>
                        </w:txbxContent>
                      </v:textbox>
                    </v:rect>
                  </w:pict>
                </mc:Fallback>
              </mc:AlternateContent>
            </w:r>
            <w:r w:rsidR="00DB29F5" w:rsidRPr="00D836CC">
              <w:rPr>
                <w:rFonts w:ascii="ＭＳ 明朝" w:eastAsia="ＭＳ 明朝" w:hAnsi="ＭＳ 明朝" w:hint="eastAsia"/>
                <w:sz w:val="20"/>
                <w:szCs w:val="20"/>
              </w:rPr>
              <w:t>〇</w:t>
            </w:r>
            <w:bookmarkStart w:id="3" w:name="_Hlk80275557"/>
            <w:r w:rsidR="005F7313">
              <w:rPr>
                <w:rFonts w:ascii="ＭＳ 明朝" w:eastAsia="ＭＳ 明朝" w:hAnsi="ＭＳ 明朝" w:hint="eastAsia"/>
                <w:sz w:val="20"/>
                <w:szCs w:val="20"/>
              </w:rPr>
              <w:t>「歌舞伎」、「京劇」</w:t>
            </w:r>
            <w:r w:rsidRPr="00C041A6">
              <w:rPr>
                <w:rFonts w:ascii="ＭＳ 明朝" w:eastAsia="ＭＳ 明朝" w:hAnsi="ＭＳ 明朝" w:hint="eastAsia"/>
                <w:sz w:val="20"/>
                <w:szCs w:val="20"/>
              </w:rPr>
              <w:t>の</w:t>
            </w:r>
            <w:r w:rsidR="00D74F57">
              <w:rPr>
                <w:rFonts w:ascii="ＭＳ 明朝" w:eastAsia="ＭＳ 明朝" w:hAnsi="ＭＳ 明朝" w:hint="eastAsia"/>
                <w:sz w:val="20"/>
                <w:szCs w:val="20"/>
              </w:rPr>
              <w:t>音楽の音色</w:t>
            </w:r>
            <w:r w:rsidRPr="00C041A6">
              <w:rPr>
                <w:rFonts w:ascii="ＭＳ 明朝" w:eastAsia="ＭＳ 明朝" w:hAnsi="ＭＳ 明朝" w:hint="eastAsia"/>
                <w:sz w:val="20"/>
                <w:szCs w:val="20"/>
              </w:rPr>
              <w:t>、</w:t>
            </w:r>
            <w:r w:rsidR="00CA182C">
              <w:rPr>
                <w:rFonts w:ascii="ＭＳ 明朝" w:eastAsia="ＭＳ 明朝" w:hAnsi="ＭＳ 明朝" w:hint="eastAsia"/>
                <w:sz w:val="20"/>
                <w:szCs w:val="20"/>
              </w:rPr>
              <w:t>速度、強弱</w:t>
            </w:r>
            <w:r w:rsidRPr="00C041A6">
              <w:rPr>
                <w:rFonts w:ascii="ＭＳ 明朝" w:eastAsia="ＭＳ 明朝" w:hAnsi="ＭＳ 明朝" w:hint="eastAsia"/>
                <w:sz w:val="20"/>
                <w:szCs w:val="20"/>
              </w:rPr>
              <w:t>、旋律を知覚し、感受したこととの関わりについて考えながら、</w:t>
            </w:r>
            <w:r w:rsidR="005F7313">
              <w:rPr>
                <w:rFonts w:ascii="ＭＳ 明朝" w:eastAsia="ＭＳ 明朝" w:hAnsi="ＭＳ 明朝" w:hint="eastAsia"/>
                <w:sz w:val="20"/>
                <w:szCs w:val="20"/>
              </w:rPr>
              <w:t>総合芸術</w:t>
            </w:r>
            <w:r w:rsidR="008F17E2">
              <w:rPr>
                <w:rFonts w:ascii="ＭＳ 明朝" w:eastAsia="ＭＳ 明朝" w:hAnsi="ＭＳ 明朝" w:hint="eastAsia"/>
                <w:sz w:val="20"/>
                <w:szCs w:val="20"/>
              </w:rPr>
              <w:t>における</w:t>
            </w:r>
            <w:r w:rsidR="005B753A">
              <w:rPr>
                <w:rFonts w:ascii="ＭＳ 明朝" w:eastAsia="ＭＳ 明朝" w:hAnsi="ＭＳ 明朝" w:hint="eastAsia"/>
                <w:sz w:val="20"/>
                <w:szCs w:val="20"/>
              </w:rPr>
              <w:t>音楽表現</w:t>
            </w:r>
            <w:r w:rsidR="008F17E2">
              <w:rPr>
                <w:rFonts w:ascii="ＭＳ 明朝" w:eastAsia="ＭＳ 明朝" w:hAnsi="ＭＳ 明朝" w:hint="eastAsia"/>
                <w:sz w:val="20"/>
                <w:szCs w:val="20"/>
              </w:rPr>
              <w:t>の</w:t>
            </w:r>
            <w:r w:rsidRPr="00C041A6">
              <w:rPr>
                <w:rFonts w:ascii="ＭＳ 明朝" w:eastAsia="ＭＳ 明朝" w:hAnsi="ＭＳ 明朝" w:hint="eastAsia"/>
                <w:sz w:val="20"/>
                <w:szCs w:val="20"/>
              </w:rPr>
              <w:t>共通点や相違点に着目して音楽の特徴</w:t>
            </w:r>
            <w:r w:rsidR="00CA182C">
              <w:rPr>
                <w:rFonts w:ascii="ＭＳ 明朝" w:eastAsia="ＭＳ 明朝" w:hAnsi="ＭＳ 明朝" w:hint="eastAsia"/>
                <w:sz w:val="20"/>
                <w:szCs w:val="20"/>
              </w:rPr>
              <w:t>と他の芸術との関わり</w:t>
            </w:r>
            <w:r w:rsidRPr="00C041A6">
              <w:rPr>
                <w:rFonts w:ascii="ＭＳ 明朝" w:eastAsia="ＭＳ 明朝" w:hAnsi="ＭＳ 明朝" w:hint="eastAsia"/>
                <w:sz w:val="20"/>
                <w:szCs w:val="20"/>
              </w:rPr>
              <w:t>について理解できるようにする。</w:t>
            </w:r>
            <w:bookmarkEnd w:id="3"/>
          </w:p>
        </w:tc>
        <w:tc>
          <w:tcPr>
            <w:tcW w:w="643" w:type="dxa"/>
            <w:tcBorders>
              <w:top w:val="single" w:sz="4" w:space="0" w:color="auto"/>
              <w:bottom w:val="single" w:sz="4" w:space="0" w:color="auto"/>
            </w:tcBorders>
            <w:textDirection w:val="tbRlV"/>
            <w:vAlign w:val="center"/>
          </w:tcPr>
          <w:p w14:paraId="6E81CAE6" w14:textId="4CE7BFAD" w:rsidR="00DB29F5" w:rsidRPr="00B71604" w:rsidRDefault="00DB29F5" w:rsidP="00DB29F5">
            <w:pPr>
              <w:ind w:leftChars="100" w:left="210" w:right="113"/>
              <w:rPr>
                <w:rFonts w:ascii="ＭＳ 明朝" w:eastAsia="ＭＳ 明朝" w:hAnsi="ＭＳ 明朝"/>
                <w:sz w:val="14"/>
                <w:szCs w:val="14"/>
              </w:rPr>
            </w:pPr>
            <w:r w:rsidRPr="00B71604">
              <w:rPr>
                <w:rFonts w:ascii="ＭＳ 明朝" w:eastAsia="ＭＳ 明朝" w:hAnsi="ＭＳ 明朝" w:hint="eastAsia"/>
                <w:sz w:val="14"/>
                <w:szCs w:val="14"/>
                <w:bdr w:val="single" w:sz="4" w:space="0" w:color="auto"/>
              </w:rPr>
              <w:t>知</w:t>
            </w:r>
            <w:r w:rsidR="00D61911" w:rsidRPr="00B71604">
              <w:rPr>
                <w:rFonts w:ascii="ＭＳ 明朝" w:eastAsia="ＭＳ 明朝" w:hAnsi="ＭＳ 明朝" w:hint="eastAsia"/>
                <w:sz w:val="14"/>
                <w:szCs w:val="14"/>
              </w:rPr>
              <w:t>①</w:t>
            </w:r>
            <w:r w:rsidRPr="00B71604">
              <w:rPr>
                <w:rFonts w:ascii="ＭＳ 明朝" w:eastAsia="ＭＳ 明朝" w:hAnsi="ＭＳ 明朝" w:hint="eastAsia"/>
                <w:sz w:val="14"/>
                <w:szCs w:val="14"/>
              </w:rPr>
              <w:t>〈観察・ワークシート〉</w:t>
            </w:r>
          </w:p>
        </w:tc>
        <w:tc>
          <w:tcPr>
            <w:tcW w:w="643" w:type="dxa"/>
            <w:tcBorders>
              <w:top w:val="single" w:sz="4" w:space="0" w:color="auto"/>
              <w:bottom w:val="single" w:sz="4" w:space="0" w:color="auto"/>
            </w:tcBorders>
            <w:textDirection w:val="tbRlV"/>
            <w:vAlign w:val="center"/>
          </w:tcPr>
          <w:p w14:paraId="0451D69D" w14:textId="72AFA054" w:rsidR="00DB29F5" w:rsidRPr="00B71604" w:rsidRDefault="00DB29F5" w:rsidP="00DB29F5">
            <w:pPr>
              <w:ind w:leftChars="100" w:left="210" w:right="113"/>
              <w:rPr>
                <w:rFonts w:ascii="ＭＳ 明朝" w:eastAsia="ＭＳ 明朝" w:hAnsi="ＭＳ 明朝"/>
                <w:sz w:val="14"/>
                <w:szCs w:val="14"/>
              </w:rPr>
            </w:pPr>
            <w:r w:rsidRPr="00B71604">
              <w:rPr>
                <w:rFonts w:ascii="ＭＳ 明朝" w:eastAsia="ＭＳ 明朝" w:hAnsi="ＭＳ 明朝" w:hint="eastAsia"/>
                <w:sz w:val="14"/>
                <w:szCs w:val="14"/>
                <w:bdr w:val="single" w:sz="4" w:space="0" w:color="auto"/>
              </w:rPr>
              <w:t>思</w:t>
            </w:r>
            <w:r w:rsidRPr="00B71604">
              <w:rPr>
                <w:rFonts w:ascii="ＭＳ 明朝" w:eastAsia="ＭＳ 明朝" w:hAnsi="ＭＳ 明朝" w:hint="eastAsia"/>
                <w:sz w:val="14"/>
                <w:szCs w:val="14"/>
              </w:rPr>
              <w:t>①〈</w:t>
            </w:r>
            <w:r w:rsidR="00F22223" w:rsidRPr="00B71604">
              <w:rPr>
                <w:rFonts w:ascii="ＭＳ 明朝" w:eastAsia="ＭＳ 明朝" w:hAnsi="ＭＳ 明朝" w:hint="eastAsia"/>
                <w:sz w:val="14"/>
                <w:szCs w:val="14"/>
              </w:rPr>
              <w:t>観察・</w:t>
            </w:r>
            <w:r w:rsidRPr="00B71604">
              <w:rPr>
                <w:rFonts w:ascii="ＭＳ 明朝" w:eastAsia="ＭＳ 明朝" w:hAnsi="ＭＳ 明朝" w:hint="eastAsia"/>
                <w:sz w:val="14"/>
                <w:szCs w:val="14"/>
              </w:rPr>
              <w:t>ワークシート〉</w:t>
            </w:r>
          </w:p>
        </w:tc>
        <w:tc>
          <w:tcPr>
            <w:tcW w:w="643" w:type="dxa"/>
            <w:tcBorders>
              <w:top w:val="single" w:sz="4" w:space="0" w:color="auto"/>
              <w:bottom w:val="single" w:sz="4" w:space="0" w:color="auto"/>
            </w:tcBorders>
            <w:textDirection w:val="tbRlV"/>
            <w:vAlign w:val="center"/>
          </w:tcPr>
          <w:p w14:paraId="52A2FEA7" w14:textId="218D10FE" w:rsidR="00DB29F5" w:rsidRPr="00F43927" w:rsidRDefault="00DB29F5" w:rsidP="00DB29F5">
            <w:pPr>
              <w:ind w:left="200" w:right="113" w:hangingChars="100" w:hanging="200"/>
              <w:jc w:val="center"/>
              <w:rPr>
                <w:rFonts w:ascii="ＭＳ 明朝" w:eastAsia="ＭＳ 明朝" w:hAnsi="ＭＳ 明朝"/>
                <w:sz w:val="20"/>
                <w:szCs w:val="20"/>
              </w:rPr>
            </w:pPr>
          </w:p>
        </w:tc>
      </w:tr>
      <w:tr w:rsidR="00DB29F5" w14:paraId="720149D5" w14:textId="77777777" w:rsidTr="004B6B58">
        <w:trPr>
          <w:cantSplit/>
          <w:trHeight w:val="2778"/>
          <w:jc w:val="center"/>
        </w:trPr>
        <w:tc>
          <w:tcPr>
            <w:tcW w:w="720" w:type="dxa"/>
            <w:gridSpan w:val="2"/>
            <w:tcBorders>
              <w:top w:val="single" w:sz="4" w:space="0" w:color="auto"/>
            </w:tcBorders>
            <w:textDirection w:val="tbRlV"/>
            <w:vAlign w:val="center"/>
          </w:tcPr>
          <w:p w14:paraId="7884323B" w14:textId="4A68734E" w:rsidR="00DB29F5" w:rsidRDefault="00DB29F5" w:rsidP="00DB29F5">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lastRenderedPageBreak/>
              <w:t>まとめる</w:t>
            </w:r>
          </w:p>
        </w:tc>
        <w:tc>
          <w:tcPr>
            <w:tcW w:w="721" w:type="dxa"/>
            <w:tcBorders>
              <w:top w:val="single" w:sz="4" w:space="0" w:color="auto"/>
            </w:tcBorders>
            <w:textDirection w:val="tbRlV"/>
            <w:vAlign w:val="center"/>
          </w:tcPr>
          <w:p w14:paraId="0287F3A1" w14:textId="077E354D" w:rsidR="00DB29F5" w:rsidRDefault="00DB29F5" w:rsidP="00DB29F5">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第３時</w:t>
            </w:r>
          </w:p>
        </w:tc>
        <w:tc>
          <w:tcPr>
            <w:tcW w:w="6258" w:type="dxa"/>
            <w:gridSpan w:val="2"/>
            <w:tcBorders>
              <w:top w:val="single" w:sz="4" w:space="0" w:color="auto"/>
            </w:tcBorders>
          </w:tcPr>
          <w:p w14:paraId="5870326D" w14:textId="75C7BE0B" w:rsidR="00DB29F5" w:rsidRDefault="00E63354" w:rsidP="00621F4D">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5104" behindDoc="0" locked="0" layoutInCell="1" allowOverlap="1" wp14:anchorId="0BCC3A18" wp14:editId="4174F858">
                      <wp:simplePos x="0" y="0"/>
                      <wp:positionH relativeFrom="column">
                        <wp:posOffset>58420</wp:posOffset>
                      </wp:positionH>
                      <wp:positionV relativeFrom="paragraph">
                        <wp:posOffset>783591</wp:posOffset>
                      </wp:positionV>
                      <wp:extent cx="3600000" cy="339090"/>
                      <wp:effectExtent l="38100" t="57150" r="38735" b="41910"/>
                      <wp:wrapNone/>
                      <wp:docPr id="23" name="正方形/長方形 23"/>
                      <wp:cNvGraphicFramePr/>
                      <a:graphic xmlns:a="http://schemas.openxmlformats.org/drawingml/2006/main">
                        <a:graphicData uri="http://schemas.microsoft.com/office/word/2010/wordprocessingShape">
                          <wps:wsp>
                            <wps:cNvSpPr/>
                            <wps:spPr>
                              <a:xfrm>
                                <a:off x="0" y="0"/>
                                <a:ext cx="3600000" cy="33909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05715A75" w14:textId="5E6B5543" w:rsidR="00DB29F5" w:rsidRPr="00910657" w:rsidRDefault="00910657" w:rsidP="00910657">
                                  <w:pPr>
                                    <w:ind w:firstLineChars="100" w:firstLine="180"/>
                                    <w:rPr>
                                      <w:rFonts w:ascii="ＭＳ 明朝" w:eastAsia="ＭＳ 明朝" w:hAnsi="ＭＳ 明朝"/>
                                      <w:sz w:val="18"/>
                                      <w:szCs w:val="20"/>
                                    </w:rPr>
                                  </w:pPr>
                                  <w:r>
                                    <w:rPr>
                                      <w:rFonts w:ascii="ＭＳ 明朝" w:eastAsia="ＭＳ 明朝" w:hAnsi="ＭＳ 明朝" w:hint="eastAsia"/>
                                      <w:sz w:val="18"/>
                                      <w:szCs w:val="20"/>
                                    </w:rPr>
                                    <w:t>世界の</w:t>
                                  </w:r>
                                  <w:r w:rsidR="008F17E2">
                                    <w:rPr>
                                      <w:rFonts w:ascii="ＭＳ 明朝" w:eastAsia="ＭＳ 明朝" w:hAnsi="ＭＳ 明朝" w:hint="eastAsia"/>
                                      <w:sz w:val="18"/>
                                      <w:szCs w:val="20"/>
                                    </w:rPr>
                                    <w:t>総合芸術</w:t>
                                  </w:r>
                                  <w:r w:rsidR="00DB29F5" w:rsidRPr="00260CE5">
                                    <w:rPr>
                                      <w:rFonts w:ascii="ＭＳ 明朝" w:eastAsia="ＭＳ 明朝" w:hAnsi="ＭＳ 明朝" w:hint="eastAsia"/>
                                      <w:sz w:val="18"/>
                                      <w:szCs w:val="20"/>
                                    </w:rPr>
                                    <w:t>の特徴を</w:t>
                                  </w:r>
                                  <w:r w:rsidR="00C020D2" w:rsidRPr="002F7CA0">
                                    <w:rPr>
                                      <w:rFonts w:ascii="ＭＳ 明朝" w:eastAsia="ＭＳ 明朝" w:hAnsi="ＭＳ 明朝" w:hint="eastAsia"/>
                                      <w:sz w:val="18"/>
                                      <w:szCs w:val="20"/>
                                    </w:rPr>
                                    <w:t>捉え</w:t>
                                  </w:r>
                                  <w:r w:rsidR="008A428F">
                                    <w:rPr>
                                      <w:rFonts w:ascii="ＭＳ 明朝" w:eastAsia="ＭＳ 明朝" w:hAnsi="ＭＳ 明朝" w:hint="eastAsia"/>
                                      <w:sz w:val="18"/>
                                      <w:szCs w:val="20"/>
                                    </w:rPr>
                                    <w:t>、音楽のよさや美しさを味わおう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CC3A18" id="正方形/長方形 23" o:spid="_x0000_s1029" style="position:absolute;left:0;text-align:left;margin-left:4.6pt;margin-top:61.7pt;width:283.45pt;height:26.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" fillcolor="window" stroked="f" strokeweight="1pt">
                      <v:textbox>
                        <w:txbxContent>
                          <w:p w14:paraId="05715A75" w14:textId="5E6B5543" w:rsidR="00DB29F5" w:rsidRPr="00910657" w:rsidRDefault="00910657" w:rsidP="00910657">
                            <w:pPr>
                              <w:ind w:firstLineChars="100" w:firstLine="180"/>
                              <w:rPr>
                                <w:rFonts w:ascii="ＭＳ 明朝" w:eastAsia="ＭＳ 明朝" w:hAnsi="ＭＳ 明朝"/>
                                <w:sz w:val="18"/>
                                <w:szCs w:val="20"/>
                              </w:rPr>
                            </w:pPr>
                            <w:r>
                              <w:rPr>
                                <w:rFonts w:ascii="ＭＳ 明朝" w:eastAsia="ＭＳ 明朝" w:hAnsi="ＭＳ 明朝" w:hint="eastAsia"/>
                                <w:sz w:val="18"/>
                                <w:szCs w:val="20"/>
                              </w:rPr>
                              <w:t>世界の</w:t>
                            </w:r>
                            <w:r w:rsidR="008F17E2">
                              <w:rPr>
                                <w:rFonts w:ascii="ＭＳ 明朝" w:eastAsia="ＭＳ 明朝" w:hAnsi="ＭＳ 明朝" w:hint="eastAsia"/>
                                <w:sz w:val="18"/>
                                <w:szCs w:val="20"/>
                              </w:rPr>
                              <w:t>総合芸術</w:t>
                            </w:r>
                            <w:r w:rsidR="00DB29F5" w:rsidRPr="00260CE5">
                              <w:rPr>
                                <w:rFonts w:ascii="ＭＳ 明朝" w:eastAsia="ＭＳ 明朝" w:hAnsi="ＭＳ 明朝" w:hint="eastAsia"/>
                                <w:sz w:val="18"/>
                                <w:szCs w:val="20"/>
                              </w:rPr>
                              <w:t>の特徴を</w:t>
                            </w:r>
                            <w:r w:rsidR="00C020D2" w:rsidRPr="002F7CA0">
                              <w:rPr>
                                <w:rFonts w:ascii="ＭＳ 明朝" w:eastAsia="ＭＳ 明朝" w:hAnsi="ＭＳ 明朝" w:hint="eastAsia"/>
                                <w:sz w:val="18"/>
                                <w:szCs w:val="20"/>
                              </w:rPr>
                              <w:t>捉え</w:t>
                            </w:r>
                            <w:r w:rsidR="008A428F">
                              <w:rPr>
                                <w:rFonts w:ascii="ＭＳ 明朝" w:eastAsia="ＭＳ 明朝" w:hAnsi="ＭＳ 明朝" w:hint="eastAsia"/>
                                <w:sz w:val="18"/>
                                <w:szCs w:val="20"/>
                              </w:rPr>
                              <w:t>、音楽のよさや美しさを味わおう</w:t>
                            </w:r>
                          </w:p>
                        </w:txbxContent>
                      </v:textbox>
                    </v:rect>
                  </w:pict>
                </mc:Fallback>
              </mc:AlternateContent>
            </w:r>
            <w:r w:rsidR="00DB29F5" w:rsidRPr="007846A9">
              <w:rPr>
                <w:rFonts w:ascii="ＭＳ 明朝" w:eastAsia="ＭＳ 明朝" w:hAnsi="ＭＳ 明朝" w:hint="eastAsia"/>
                <w:sz w:val="20"/>
                <w:szCs w:val="20"/>
              </w:rPr>
              <w:t>〇</w:t>
            </w:r>
            <w:bookmarkStart w:id="4" w:name="_Hlk80276436"/>
            <w:bookmarkStart w:id="5" w:name="_Hlk82160711"/>
            <w:r w:rsidR="00FB440A" w:rsidRPr="00FB440A">
              <w:rPr>
                <w:rFonts w:ascii="ＭＳ 明朝" w:eastAsia="ＭＳ 明朝" w:hAnsi="ＭＳ 明朝" w:hint="eastAsia"/>
                <w:sz w:val="20"/>
                <w:szCs w:val="20"/>
              </w:rPr>
              <w:t>「</w:t>
            </w:r>
            <w:r w:rsidR="005F7313">
              <w:rPr>
                <w:rFonts w:ascii="ＭＳ 明朝" w:eastAsia="ＭＳ 明朝" w:hAnsi="ＭＳ 明朝" w:hint="eastAsia"/>
                <w:sz w:val="20"/>
                <w:szCs w:val="20"/>
              </w:rPr>
              <w:t>歌舞伎</w:t>
            </w:r>
            <w:r w:rsidR="00FB440A" w:rsidRPr="00FB440A">
              <w:rPr>
                <w:rFonts w:ascii="ＭＳ 明朝" w:eastAsia="ＭＳ 明朝" w:hAnsi="ＭＳ 明朝" w:hint="eastAsia"/>
                <w:sz w:val="20"/>
                <w:szCs w:val="20"/>
              </w:rPr>
              <w:t>」、「</w:t>
            </w:r>
            <w:r w:rsidR="005F7313">
              <w:rPr>
                <w:rFonts w:ascii="ＭＳ 明朝" w:eastAsia="ＭＳ 明朝" w:hAnsi="ＭＳ 明朝" w:hint="eastAsia"/>
                <w:sz w:val="20"/>
                <w:szCs w:val="20"/>
              </w:rPr>
              <w:t>京劇</w:t>
            </w:r>
            <w:r w:rsidR="00FB440A" w:rsidRPr="00FB440A">
              <w:rPr>
                <w:rFonts w:ascii="ＭＳ 明朝" w:eastAsia="ＭＳ 明朝" w:hAnsi="ＭＳ 明朝" w:hint="eastAsia"/>
                <w:sz w:val="20"/>
                <w:szCs w:val="20"/>
              </w:rPr>
              <w:t>」</w:t>
            </w:r>
            <w:r w:rsidR="00DB29F5" w:rsidRPr="007846A9">
              <w:rPr>
                <w:rFonts w:ascii="ＭＳ 明朝" w:eastAsia="ＭＳ 明朝" w:hAnsi="ＭＳ 明朝" w:hint="eastAsia"/>
                <w:sz w:val="20"/>
                <w:szCs w:val="20"/>
              </w:rPr>
              <w:t>のよさや美しさを</w:t>
            </w:r>
            <w:r w:rsidR="00910657">
              <w:rPr>
                <w:rFonts w:ascii="ＭＳ 明朝" w:eastAsia="ＭＳ 明朝" w:hAnsi="ＭＳ 明朝" w:hint="eastAsia"/>
                <w:sz w:val="20"/>
                <w:szCs w:val="20"/>
              </w:rPr>
              <w:t>批評する</w:t>
            </w:r>
            <w:r w:rsidR="00801C45">
              <w:rPr>
                <w:rFonts w:ascii="ＭＳ 明朝" w:eastAsia="ＭＳ 明朝" w:hAnsi="ＭＳ 明朝" w:hint="eastAsia"/>
                <w:sz w:val="20"/>
                <w:szCs w:val="20"/>
              </w:rPr>
              <w:t>活動</w:t>
            </w:r>
            <w:r w:rsidR="000E06DE">
              <w:rPr>
                <w:rFonts w:ascii="ＭＳ 明朝" w:eastAsia="ＭＳ 明朝" w:hAnsi="ＭＳ 明朝" w:hint="eastAsia"/>
                <w:sz w:val="20"/>
                <w:szCs w:val="20"/>
              </w:rPr>
              <w:t>を通して</w:t>
            </w:r>
            <w:r w:rsidR="00DB29F5">
              <w:rPr>
                <w:rFonts w:ascii="ＭＳ 明朝" w:eastAsia="ＭＳ 明朝" w:hAnsi="ＭＳ 明朝" w:hint="eastAsia"/>
                <w:sz w:val="20"/>
                <w:szCs w:val="20"/>
              </w:rPr>
              <w:t>、</w:t>
            </w:r>
            <w:r w:rsidR="00380874" w:rsidRPr="007846A9">
              <w:rPr>
                <w:rFonts w:ascii="ＭＳ 明朝" w:eastAsia="ＭＳ 明朝" w:hAnsi="ＭＳ 明朝" w:hint="eastAsia"/>
                <w:sz w:val="20"/>
                <w:szCs w:val="20"/>
              </w:rPr>
              <w:t>音楽表現の共通性や</w:t>
            </w:r>
            <w:r w:rsidR="00380874">
              <w:rPr>
                <w:rFonts w:ascii="ＭＳ 明朝" w:eastAsia="ＭＳ 明朝" w:hAnsi="ＭＳ 明朝" w:hint="eastAsia"/>
                <w:sz w:val="20"/>
                <w:szCs w:val="20"/>
              </w:rPr>
              <w:t>固有性</w:t>
            </w:r>
            <w:r w:rsidR="00380874" w:rsidRPr="007846A9">
              <w:rPr>
                <w:rFonts w:ascii="ＭＳ 明朝" w:eastAsia="ＭＳ 明朝" w:hAnsi="ＭＳ 明朝" w:hint="eastAsia"/>
                <w:sz w:val="20"/>
                <w:szCs w:val="20"/>
              </w:rPr>
              <w:t>について考え、</w:t>
            </w:r>
            <w:r w:rsidRPr="0015677C">
              <w:rPr>
                <w:rFonts w:ascii="ＭＳ 明朝" w:eastAsia="ＭＳ 明朝" w:hAnsi="ＭＳ 明朝" w:hint="eastAsia"/>
                <w:sz w:val="20"/>
                <w:szCs w:val="20"/>
              </w:rPr>
              <w:t>他の芸術との関わりや音楽の多様性を理解するとともに、</w:t>
            </w:r>
            <w:r w:rsidR="005A3318">
              <w:rPr>
                <w:rFonts w:ascii="ＭＳ 明朝" w:eastAsia="ＭＳ 明朝" w:hAnsi="ＭＳ 明朝" w:hint="eastAsia"/>
                <w:sz w:val="20"/>
                <w:szCs w:val="20"/>
              </w:rPr>
              <w:t>音楽</w:t>
            </w:r>
            <w:r w:rsidR="00E25496">
              <w:rPr>
                <w:rFonts w:ascii="ＭＳ 明朝" w:eastAsia="ＭＳ 明朝" w:hAnsi="ＭＳ 明朝" w:hint="eastAsia"/>
                <w:sz w:val="20"/>
                <w:szCs w:val="20"/>
              </w:rPr>
              <w:t>のよさや美しさを</w:t>
            </w:r>
            <w:r w:rsidR="00DB29F5">
              <w:rPr>
                <w:rFonts w:ascii="ＭＳ 明朝" w:eastAsia="ＭＳ 明朝" w:hAnsi="ＭＳ 明朝" w:hint="eastAsia"/>
                <w:sz w:val="20"/>
                <w:szCs w:val="20"/>
              </w:rPr>
              <w:t>味わって聴く</w:t>
            </w:r>
            <w:r w:rsidR="005A3318">
              <w:rPr>
                <w:rFonts w:ascii="ＭＳ 明朝" w:eastAsia="ＭＳ 明朝" w:hAnsi="ＭＳ 明朝" w:hint="eastAsia"/>
                <w:sz w:val="20"/>
                <w:szCs w:val="20"/>
              </w:rPr>
              <w:t>ことができるようにする</w:t>
            </w:r>
            <w:bookmarkEnd w:id="4"/>
            <w:r w:rsidR="00DB29F5" w:rsidRPr="007846A9">
              <w:rPr>
                <w:rFonts w:ascii="ＭＳ 明朝" w:eastAsia="ＭＳ 明朝" w:hAnsi="ＭＳ 明朝" w:hint="eastAsia"/>
                <w:sz w:val="20"/>
                <w:szCs w:val="20"/>
              </w:rPr>
              <w:t>。</w:t>
            </w:r>
          </w:p>
          <w:bookmarkEnd w:id="5"/>
          <w:p w14:paraId="60C3808B" w14:textId="4D872DA2" w:rsidR="00DB29F5" w:rsidRDefault="00DB29F5" w:rsidP="00500C65">
            <w:pPr>
              <w:ind w:left="200" w:hangingChars="100" w:hanging="200"/>
              <w:rPr>
                <w:rFonts w:ascii="ＭＳ 明朝" w:eastAsia="ＭＳ 明朝" w:hAnsi="ＭＳ 明朝"/>
                <w:sz w:val="20"/>
                <w:szCs w:val="20"/>
              </w:rPr>
            </w:pPr>
          </w:p>
          <w:p w14:paraId="45BEE430" w14:textId="5D8828E6" w:rsidR="00DB29F5" w:rsidRDefault="00E63354" w:rsidP="00500C65">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2032" behindDoc="0" locked="0" layoutInCell="1" allowOverlap="1" wp14:anchorId="2693F334" wp14:editId="4E8B2BD2">
                      <wp:simplePos x="0" y="0"/>
                      <wp:positionH relativeFrom="column">
                        <wp:posOffset>-22860</wp:posOffset>
                      </wp:positionH>
                      <wp:positionV relativeFrom="paragraph">
                        <wp:posOffset>169545</wp:posOffset>
                      </wp:positionV>
                      <wp:extent cx="5128200" cy="546100"/>
                      <wp:effectExtent l="0" t="0" r="15875" b="25400"/>
                      <wp:wrapNone/>
                      <wp:docPr id="24" name="四角形: 角を丸くする 24"/>
                      <wp:cNvGraphicFramePr/>
                      <a:graphic xmlns:a="http://schemas.openxmlformats.org/drawingml/2006/main">
                        <a:graphicData uri="http://schemas.microsoft.com/office/word/2010/wordprocessingShape">
                          <wps:wsp>
                            <wps:cNvSpPr/>
                            <wps:spPr>
                              <a:xfrm>
                                <a:off x="0" y="0"/>
                                <a:ext cx="5128200" cy="5461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E2CB684" w14:textId="77777777" w:rsidR="007846A9" w:rsidRPr="00260CE5" w:rsidRDefault="007846A9" w:rsidP="007846A9">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【課題を達成した姿】</w:t>
                                  </w:r>
                                </w:p>
                                <w:p w14:paraId="52CE8E7F" w14:textId="70120C87" w:rsidR="00DB29F5" w:rsidRPr="00260CE5" w:rsidRDefault="00E90A0A" w:rsidP="00334156">
                                  <w:pPr>
                                    <w:adjustRightInd w:val="0"/>
                                    <w:snapToGrid w:val="0"/>
                                    <w:ind w:firstLineChars="100" w:firstLine="200"/>
                                    <w:rPr>
                                      <w:rFonts w:ascii="ＭＳ 明朝" w:eastAsia="ＭＳ 明朝" w:hAnsi="ＭＳ 明朝"/>
                                      <w:sz w:val="20"/>
                                      <w:szCs w:val="21"/>
                                    </w:rPr>
                                  </w:pPr>
                                  <w:r w:rsidRPr="00E90A0A">
                                    <w:rPr>
                                      <w:rFonts w:ascii="ＭＳ 明朝" w:eastAsia="ＭＳ 明朝" w:hAnsi="ＭＳ 明朝" w:hint="eastAsia"/>
                                      <w:sz w:val="20"/>
                                      <w:szCs w:val="21"/>
                                    </w:rPr>
                                    <w:t>世界の総合芸術における音楽の共通性や固有性について考え、他の芸術との関わりや音楽の多様性を理解するとともに、音楽のよさや美しさを味わっている</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93F334" id="四角形: 角を丸くする 24" o:spid="_x0000_s1030" style="position:absolute;left:0;text-align:left;margin-left:-1.8pt;margin-top:13.35pt;width:403.8pt;height:4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" fillcolor="window" strokecolor="windowText" strokeweight="1pt">
                      <v:stroke joinstyle="miter"/>
                      <v:textbox inset=",0,,0">
                        <w:txbxContent>
                          <w:p w14:paraId="3E2CB684" w14:textId="77777777" w:rsidR="007846A9" w:rsidRPr="00260CE5" w:rsidRDefault="007846A9" w:rsidP="007846A9">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【課題を達成した姿】</w:t>
                            </w:r>
                          </w:p>
                          <w:p w14:paraId="52CE8E7F" w14:textId="70120C87" w:rsidR="00DB29F5" w:rsidRPr="00260CE5" w:rsidRDefault="00E90A0A" w:rsidP="00334156">
                            <w:pPr>
                              <w:adjustRightInd w:val="0"/>
                              <w:snapToGrid w:val="0"/>
                              <w:ind w:firstLineChars="100" w:firstLine="200"/>
                              <w:rPr>
                                <w:rFonts w:ascii="ＭＳ 明朝" w:eastAsia="ＭＳ 明朝" w:hAnsi="ＭＳ 明朝"/>
                                <w:sz w:val="20"/>
                                <w:szCs w:val="21"/>
                              </w:rPr>
                            </w:pPr>
                            <w:r w:rsidRPr="00E90A0A">
                              <w:rPr>
                                <w:rFonts w:ascii="ＭＳ 明朝" w:eastAsia="ＭＳ 明朝" w:hAnsi="ＭＳ 明朝" w:hint="eastAsia"/>
                                <w:sz w:val="20"/>
                                <w:szCs w:val="21"/>
                              </w:rPr>
                              <w:t>世界の総合芸術における音楽の共通性や固有性について考え、他の芸術との関わりや音楽の多様性を理解するとともに、音楽のよさや美しさを味わっている</w:t>
                            </w:r>
                          </w:p>
                        </w:txbxContent>
                      </v:textbox>
                    </v:roundrect>
                  </w:pict>
                </mc:Fallback>
              </mc:AlternateContent>
            </w:r>
          </w:p>
          <w:p w14:paraId="349A1412" w14:textId="66ED8336" w:rsidR="00DB29F5" w:rsidRPr="007846A9" w:rsidRDefault="00DB29F5" w:rsidP="00500C65">
            <w:pPr>
              <w:rPr>
                <w:rFonts w:ascii="ＭＳ 明朝" w:eastAsia="ＭＳ 明朝" w:hAnsi="ＭＳ 明朝"/>
                <w:sz w:val="20"/>
                <w:szCs w:val="20"/>
              </w:rPr>
            </w:pPr>
          </w:p>
        </w:tc>
        <w:tc>
          <w:tcPr>
            <w:tcW w:w="643" w:type="dxa"/>
            <w:tcBorders>
              <w:top w:val="single" w:sz="4" w:space="0" w:color="auto"/>
            </w:tcBorders>
            <w:textDirection w:val="tbRlV"/>
            <w:vAlign w:val="center"/>
          </w:tcPr>
          <w:p w14:paraId="1600D34E" w14:textId="19061040" w:rsidR="00DB29F5" w:rsidRPr="00710FE6" w:rsidRDefault="00F22223" w:rsidP="00710FE6">
            <w:pPr>
              <w:ind w:leftChars="53" w:left="111" w:right="113"/>
              <w:rPr>
                <w:rFonts w:ascii="ＭＳ 明朝" w:eastAsia="ＭＳ 明朝" w:hAnsi="ＭＳ 明朝"/>
                <w:sz w:val="14"/>
                <w:szCs w:val="14"/>
              </w:rPr>
            </w:pPr>
            <w:r w:rsidRPr="00710FE6">
              <w:rPr>
                <w:rFonts w:ascii="ＭＳ 明朝" w:eastAsia="ＭＳ 明朝" w:hAnsi="ＭＳ 明朝" w:hint="eastAsia"/>
                <w:sz w:val="14"/>
                <w:szCs w:val="14"/>
                <w:bdr w:val="single" w:sz="4" w:space="0" w:color="auto"/>
              </w:rPr>
              <w:t>知</w:t>
            </w:r>
            <w:r w:rsidRPr="00710FE6">
              <w:rPr>
                <w:rFonts w:ascii="ＭＳ 明朝" w:eastAsia="ＭＳ 明朝" w:hAnsi="ＭＳ 明朝" w:hint="eastAsia"/>
                <w:sz w:val="14"/>
                <w:szCs w:val="14"/>
              </w:rPr>
              <w:t>②〈ワークシート〉</w:t>
            </w:r>
          </w:p>
        </w:tc>
        <w:tc>
          <w:tcPr>
            <w:tcW w:w="643" w:type="dxa"/>
            <w:tcBorders>
              <w:top w:val="single" w:sz="4" w:space="0" w:color="auto"/>
            </w:tcBorders>
            <w:textDirection w:val="tbRlV"/>
            <w:vAlign w:val="center"/>
          </w:tcPr>
          <w:p w14:paraId="38B71CDF" w14:textId="5F79BE87" w:rsidR="00DB29F5" w:rsidRPr="00710FE6" w:rsidRDefault="00DB29F5" w:rsidP="00710FE6">
            <w:pPr>
              <w:ind w:left="113" w:right="113"/>
              <w:rPr>
                <w:rFonts w:ascii="ＭＳ 明朝" w:eastAsia="ＭＳ 明朝" w:hAnsi="ＭＳ 明朝"/>
                <w:sz w:val="14"/>
                <w:szCs w:val="14"/>
              </w:rPr>
            </w:pPr>
            <w:r w:rsidRPr="00710FE6">
              <w:rPr>
                <w:rFonts w:ascii="ＭＳ 明朝" w:eastAsia="ＭＳ 明朝" w:hAnsi="ＭＳ 明朝" w:hint="eastAsia"/>
                <w:sz w:val="14"/>
                <w:szCs w:val="14"/>
                <w:bdr w:val="single" w:sz="4" w:space="0" w:color="auto"/>
              </w:rPr>
              <w:t>思</w:t>
            </w:r>
            <w:r w:rsidRPr="00710FE6">
              <w:rPr>
                <w:rFonts w:ascii="ＭＳ 明朝" w:eastAsia="ＭＳ 明朝" w:hAnsi="ＭＳ 明朝" w:hint="eastAsia"/>
                <w:sz w:val="14"/>
                <w:szCs w:val="14"/>
              </w:rPr>
              <w:t>②</w:t>
            </w:r>
            <w:r w:rsidRPr="00E90A0A">
              <w:rPr>
                <w:rFonts w:ascii="ＭＳ 明朝" w:eastAsia="ＭＳ 明朝" w:hAnsi="ＭＳ 明朝" w:hint="eastAsia"/>
                <w:spacing w:val="-4"/>
                <w:sz w:val="14"/>
                <w:szCs w:val="14"/>
              </w:rPr>
              <w:t>〈</w:t>
            </w:r>
            <w:r w:rsidR="00742E9E" w:rsidRPr="00E90A0A">
              <w:rPr>
                <w:rFonts w:ascii="ＭＳ 明朝" w:eastAsia="ＭＳ 明朝" w:hAnsi="ＭＳ 明朝" w:hint="eastAsia"/>
                <w:spacing w:val="-4"/>
                <w:sz w:val="14"/>
                <w:szCs w:val="14"/>
              </w:rPr>
              <w:t>観察・</w:t>
            </w:r>
            <w:r w:rsidRPr="00E90A0A">
              <w:rPr>
                <w:rFonts w:ascii="ＭＳ 明朝" w:eastAsia="ＭＳ 明朝" w:hAnsi="ＭＳ 明朝" w:hint="eastAsia"/>
                <w:spacing w:val="-4"/>
                <w:sz w:val="14"/>
                <w:szCs w:val="14"/>
              </w:rPr>
              <w:t>ワークシート〉</w:t>
            </w:r>
          </w:p>
        </w:tc>
        <w:tc>
          <w:tcPr>
            <w:tcW w:w="643" w:type="dxa"/>
            <w:tcBorders>
              <w:top w:val="single" w:sz="4" w:space="0" w:color="auto"/>
            </w:tcBorders>
            <w:textDirection w:val="tbRlV"/>
            <w:vAlign w:val="center"/>
          </w:tcPr>
          <w:p w14:paraId="63DB6011" w14:textId="3197585D" w:rsidR="00DB29F5" w:rsidRPr="00710FE6" w:rsidRDefault="00FF0BD5" w:rsidP="00710FE6">
            <w:pPr>
              <w:ind w:left="113" w:right="113"/>
              <w:rPr>
                <w:rFonts w:ascii="ＭＳ 明朝" w:eastAsia="ＭＳ 明朝" w:hAnsi="ＭＳ 明朝"/>
                <w:sz w:val="14"/>
                <w:szCs w:val="14"/>
              </w:rPr>
            </w:pPr>
            <w:r>
              <w:rPr>
                <w:rFonts w:ascii="ＭＳ 明朝" w:eastAsia="ＭＳ 明朝" w:hAnsi="ＭＳ 明朝"/>
                <w:noProof/>
                <w:sz w:val="20"/>
                <w:szCs w:val="20"/>
              </w:rPr>
              <mc:AlternateContent>
                <mc:Choice Requires="wps">
                  <w:drawing>
                    <wp:anchor distT="0" distB="0" distL="114300" distR="114300" simplePos="0" relativeHeight="251734016" behindDoc="0" locked="0" layoutInCell="1" allowOverlap="1" wp14:anchorId="37CFB499" wp14:editId="0F9FB371">
                      <wp:simplePos x="0" y="0"/>
                      <wp:positionH relativeFrom="rightMargin">
                        <wp:posOffset>-169545</wp:posOffset>
                      </wp:positionH>
                      <wp:positionV relativeFrom="paragraph">
                        <wp:posOffset>-6350</wp:posOffset>
                      </wp:positionV>
                      <wp:extent cx="128270" cy="68580"/>
                      <wp:effectExtent l="38100" t="0" r="43180" b="45720"/>
                      <wp:wrapNone/>
                      <wp:docPr id="8" name="矢印: 下 8"/>
                      <wp:cNvGraphicFramePr/>
                      <a:graphic xmlns:a="http://schemas.openxmlformats.org/drawingml/2006/main">
                        <a:graphicData uri="http://schemas.microsoft.com/office/word/2010/wordprocessingShape">
                          <wps:wsp>
                            <wps:cNvSpPr/>
                            <wps:spPr>
                              <a:xfrm>
                                <a:off x="0" y="0"/>
                                <a:ext cx="128270" cy="68580"/>
                              </a:xfrm>
                              <a:prstGeom prst="downArrow">
                                <a:avLst/>
                              </a:prstGeom>
                              <a:solidFill>
                                <a:sysClr val="window" lastClr="FFFFFF"/>
                              </a:solidFill>
                              <a:ln w="635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599C0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8" o:spid="_x0000_s1026" type="#_x0000_t67" style="position:absolute;left:0;text-align:left;margin-left:-13.35pt;margin-top:-.5pt;width:10.1pt;height:5.4pt;z-index:2517340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" adj="10800" fillcolor="window" strokecolor="windowText" strokeweight=".5pt">
                      <v:stroke dashstyle="dash"/>
                      <w10:wrap anchorx="margin"/>
                    </v:shape>
                  </w:pict>
                </mc:Fallback>
              </mc:AlternateContent>
            </w:r>
            <w:r w:rsidR="00DB29F5" w:rsidRPr="00710FE6">
              <w:rPr>
                <w:rFonts w:ascii="ＭＳ 明朝" w:eastAsia="ＭＳ 明朝" w:hAnsi="ＭＳ 明朝" w:hint="eastAsia"/>
                <w:sz w:val="14"/>
                <w:szCs w:val="14"/>
                <w:bdr w:val="single" w:sz="4" w:space="0" w:color="auto"/>
              </w:rPr>
              <w:t>態</w:t>
            </w:r>
            <w:r w:rsidR="00DB29F5" w:rsidRPr="00710FE6">
              <w:rPr>
                <w:rFonts w:ascii="ＭＳ 明朝" w:eastAsia="ＭＳ 明朝" w:hAnsi="ＭＳ 明朝" w:hint="eastAsia"/>
                <w:sz w:val="14"/>
                <w:szCs w:val="14"/>
              </w:rPr>
              <w:t>〈観察・ワークシート〉</w:t>
            </w:r>
          </w:p>
        </w:tc>
      </w:tr>
    </w:tbl>
    <w:p w14:paraId="47C87CAC" w14:textId="4A581E83" w:rsidR="00340D1B" w:rsidRPr="002E195B" w:rsidRDefault="00E053C3" w:rsidP="00340D1B">
      <w:pPr>
        <w:rPr>
          <w:rFonts w:ascii="ＭＳ ゴシック" w:eastAsia="ＭＳ ゴシック" w:hAnsi="ＭＳ ゴシック"/>
          <w:sz w:val="20"/>
          <w:szCs w:val="20"/>
        </w:rPr>
      </w:pPr>
      <w:bookmarkStart w:id="6" w:name="_Hlk78894755"/>
      <w:r>
        <w:rPr>
          <w:rFonts w:ascii="ＭＳ ゴシック" w:eastAsia="ＭＳ ゴシック" w:hAnsi="ＭＳ ゴシック" w:hint="eastAsia"/>
          <w:sz w:val="20"/>
          <w:szCs w:val="20"/>
        </w:rPr>
        <w:t>５</w:t>
      </w:r>
      <w:r w:rsidR="00340D1B" w:rsidRPr="002E195B">
        <w:rPr>
          <w:rFonts w:ascii="ＭＳ ゴシック" w:eastAsia="ＭＳ ゴシック" w:hAnsi="ＭＳ ゴシック" w:hint="eastAsia"/>
          <w:sz w:val="20"/>
          <w:szCs w:val="20"/>
        </w:rPr>
        <w:t xml:space="preserve">　本時の展開（</w:t>
      </w:r>
      <w:r w:rsidR="002B081A" w:rsidRPr="002E195B">
        <w:rPr>
          <w:rFonts w:ascii="ＭＳ ゴシック" w:eastAsia="ＭＳ ゴシック" w:hAnsi="ＭＳ ゴシック" w:hint="eastAsia"/>
          <w:sz w:val="20"/>
          <w:szCs w:val="20"/>
        </w:rPr>
        <w:t>１</w:t>
      </w:r>
      <w:r w:rsidR="00340D1B" w:rsidRPr="002E195B">
        <w:rPr>
          <w:rFonts w:ascii="ＭＳ ゴシック" w:eastAsia="ＭＳ ゴシック" w:hAnsi="ＭＳ ゴシック" w:hint="eastAsia"/>
          <w:sz w:val="20"/>
          <w:szCs w:val="20"/>
        </w:rPr>
        <w:t>／</w:t>
      </w:r>
      <w:r w:rsidR="002B081A" w:rsidRPr="002E195B">
        <w:rPr>
          <w:rFonts w:ascii="ＭＳ ゴシック" w:eastAsia="ＭＳ ゴシック" w:hAnsi="ＭＳ ゴシック" w:hint="eastAsia"/>
          <w:sz w:val="20"/>
          <w:szCs w:val="20"/>
        </w:rPr>
        <w:t>３</w:t>
      </w:r>
      <w:r w:rsidR="00340D1B" w:rsidRPr="002E195B">
        <w:rPr>
          <w:rFonts w:ascii="ＭＳ ゴシック" w:eastAsia="ＭＳ ゴシック" w:hAnsi="ＭＳ ゴシック" w:hint="eastAsia"/>
          <w:sz w:val="20"/>
          <w:szCs w:val="20"/>
        </w:rPr>
        <w:t>）</w:t>
      </w:r>
    </w:p>
    <w:p w14:paraId="1A21FB6B" w14:textId="41F39A53" w:rsidR="00340D1B" w:rsidRDefault="00340D1B" w:rsidP="009A558C">
      <w:pPr>
        <w:ind w:left="1197" w:hangingChars="600" w:hanging="1197"/>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(1)</w:t>
      </w:r>
      <w:r w:rsidRPr="002E195B">
        <w:rPr>
          <w:rFonts w:ascii="ＭＳ ゴシック" w:eastAsia="ＭＳ ゴシック" w:hAnsi="ＭＳ ゴシック" w:hint="eastAsia"/>
          <w:sz w:val="20"/>
          <w:szCs w:val="20"/>
        </w:rPr>
        <w:t xml:space="preserve">　ねらい</w:t>
      </w:r>
      <w:r w:rsidR="009A558C">
        <w:rPr>
          <w:rFonts w:ascii="ＭＳ 明朝" w:eastAsia="ＭＳ 明朝" w:hAnsi="ＭＳ 明朝" w:hint="eastAsia"/>
          <w:sz w:val="20"/>
          <w:szCs w:val="20"/>
        </w:rPr>
        <w:t xml:space="preserve">　</w:t>
      </w:r>
      <w:r w:rsidR="00BC0905">
        <w:rPr>
          <w:rFonts w:ascii="ＭＳ 明朝" w:eastAsia="ＭＳ 明朝" w:hAnsi="ＭＳ 明朝" w:hint="eastAsia"/>
          <w:sz w:val="20"/>
          <w:szCs w:val="20"/>
        </w:rPr>
        <w:t>総合芸術</w:t>
      </w:r>
      <w:r w:rsidR="009A558C">
        <w:rPr>
          <w:rFonts w:ascii="ＭＳ 明朝" w:eastAsia="ＭＳ 明朝" w:hAnsi="ＭＳ 明朝" w:hint="eastAsia"/>
          <w:sz w:val="20"/>
          <w:szCs w:val="20"/>
        </w:rPr>
        <w:t>の</w:t>
      </w:r>
      <w:r w:rsidR="00D74F57">
        <w:rPr>
          <w:rFonts w:ascii="ＭＳ 明朝" w:eastAsia="ＭＳ 明朝" w:hAnsi="ＭＳ 明朝" w:hint="eastAsia"/>
          <w:sz w:val="20"/>
          <w:szCs w:val="20"/>
        </w:rPr>
        <w:t>音楽の</w:t>
      </w:r>
      <w:r w:rsidR="009A558C">
        <w:rPr>
          <w:rFonts w:ascii="ＭＳ 明朝" w:eastAsia="ＭＳ 明朝" w:hAnsi="ＭＳ 明朝" w:hint="eastAsia"/>
          <w:sz w:val="20"/>
          <w:szCs w:val="20"/>
        </w:rPr>
        <w:t>音色</w:t>
      </w:r>
      <w:r w:rsidR="004B3FEA">
        <w:rPr>
          <w:rFonts w:ascii="ＭＳ 明朝" w:eastAsia="ＭＳ 明朝" w:hAnsi="ＭＳ 明朝" w:hint="eastAsia"/>
          <w:sz w:val="20"/>
          <w:szCs w:val="20"/>
        </w:rPr>
        <w:t>や旋律</w:t>
      </w:r>
      <w:r w:rsidR="009A558C">
        <w:rPr>
          <w:rFonts w:ascii="ＭＳ 明朝" w:eastAsia="ＭＳ 明朝" w:hAnsi="ＭＳ 明朝" w:hint="eastAsia"/>
          <w:sz w:val="20"/>
          <w:szCs w:val="20"/>
        </w:rPr>
        <w:t>を聴き取り、音楽の雰囲気を捉えることを通して、音楽の特徴について考えることができるようにする。</w:t>
      </w:r>
    </w:p>
    <w:p w14:paraId="14709A8A" w14:textId="5CF585FA" w:rsidR="00340D1B" w:rsidRDefault="00340D1B" w:rsidP="00340D1B">
      <w:pPr>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(2)</w:t>
      </w:r>
      <w:r w:rsidRPr="002E195B">
        <w:rPr>
          <w:rFonts w:ascii="ＭＳ ゴシック" w:eastAsia="ＭＳ ゴシック" w:hAnsi="ＭＳ ゴシック" w:hint="eastAsia"/>
          <w:sz w:val="20"/>
          <w:szCs w:val="20"/>
        </w:rPr>
        <w:t xml:space="preserve">　準　備</w:t>
      </w:r>
      <w:r w:rsidR="00260CE5">
        <w:rPr>
          <w:rFonts w:ascii="ＭＳ 明朝" w:eastAsia="ＭＳ 明朝" w:hAnsi="ＭＳ 明朝" w:hint="eastAsia"/>
          <w:sz w:val="20"/>
          <w:szCs w:val="20"/>
        </w:rPr>
        <w:t xml:space="preserve">　鑑賞用音源、</w:t>
      </w:r>
      <w:r w:rsidR="00BE27B0">
        <w:rPr>
          <w:rFonts w:ascii="ＭＳ 明朝" w:eastAsia="ＭＳ 明朝" w:hAnsi="ＭＳ 明朝" w:hint="eastAsia"/>
          <w:sz w:val="20"/>
          <w:szCs w:val="20"/>
        </w:rPr>
        <w:t>学習</w:t>
      </w:r>
      <w:r w:rsidR="00260CE5">
        <w:rPr>
          <w:rFonts w:ascii="ＭＳ 明朝" w:eastAsia="ＭＳ 明朝" w:hAnsi="ＭＳ 明朝" w:hint="eastAsia"/>
          <w:sz w:val="20"/>
          <w:szCs w:val="20"/>
        </w:rPr>
        <w:t>プリント</w:t>
      </w:r>
      <w:r w:rsidR="00E760D9">
        <w:rPr>
          <w:rFonts w:ascii="ＭＳ 明朝" w:eastAsia="ＭＳ 明朝" w:hAnsi="ＭＳ 明朝" w:hint="eastAsia"/>
          <w:sz w:val="20"/>
          <w:szCs w:val="20"/>
        </w:rPr>
        <w:t>、</w:t>
      </w:r>
      <w:r w:rsidR="00260CE5">
        <w:rPr>
          <w:rFonts w:ascii="ＭＳ 明朝" w:eastAsia="ＭＳ 明朝" w:hAnsi="ＭＳ 明朝" w:hint="eastAsia"/>
          <w:sz w:val="20"/>
          <w:szCs w:val="20"/>
        </w:rPr>
        <w:t>振り返りシート</w:t>
      </w:r>
    </w:p>
    <w:p w14:paraId="63143838" w14:textId="378DEC32" w:rsidR="00500C65" w:rsidRPr="002E195B" w:rsidRDefault="00340D1B" w:rsidP="00340D1B">
      <w:pPr>
        <w:rPr>
          <w:rFonts w:ascii="ＭＳ ゴシック" w:eastAsia="ＭＳ ゴシック" w:hAnsi="ＭＳ ゴシック"/>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(3)</w:t>
      </w:r>
      <w:r w:rsidRPr="002E195B">
        <w:rPr>
          <w:rFonts w:ascii="ＭＳ ゴシック" w:eastAsia="ＭＳ ゴシック" w:hAnsi="ＭＳ ゴシック" w:hint="eastAsia"/>
          <w:sz w:val="20"/>
          <w:szCs w:val="20"/>
        </w:rPr>
        <w:t xml:space="preserve">　展　開</w:t>
      </w:r>
    </w:p>
    <w:tbl>
      <w:tblPr>
        <w:tblStyle w:val="a3"/>
        <w:tblW w:w="9638"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855"/>
        <w:gridCol w:w="567"/>
        <w:gridCol w:w="5216"/>
      </w:tblGrid>
      <w:tr w:rsidR="00500C65" w14:paraId="11BC52C6" w14:textId="77777777" w:rsidTr="00EA303D">
        <w:tc>
          <w:tcPr>
            <w:tcW w:w="3855" w:type="dxa"/>
            <w:tcBorders>
              <w:top w:val="single" w:sz="8" w:space="0" w:color="auto"/>
              <w:bottom w:val="single" w:sz="8" w:space="0" w:color="auto"/>
            </w:tcBorders>
            <w:vAlign w:val="center"/>
          </w:tcPr>
          <w:p w14:paraId="2ACF3FA3" w14:textId="557DF6DE" w:rsidR="00260CE5" w:rsidRDefault="00260CE5" w:rsidP="00260CE5">
            <w:pPr>
              <w:jc w:val="center"/>
              <w:rPr>
                <w:rFonts w:ascii="ＭＳ 明朝" w:eastAsia="ＭＳ 明朝" w:hAnsi="ＭＳ 明朝"/>
                <w:sz w:val="20"/>
                <w:szCs w:val="20"/>
              </w:rPr>
            </w:pPr>
            <w:r>
              <w:rPr>
                <w:rFonts w:ascii="ＭＳ 明朝" w:eastAsia="ＭＳ 明朝" w:hAnsi="ＭＳ 明朝" w:hint="eastAsia"/>
                <w:sz w:val="20"/>
                <w:szCs w:val="20"/>
              </w:rPr>
              <w:t>〇学習活動</w:t>
            </w:r>
          </w:p>
          <w:p w14:paraId="15AB2AB5" w14:textId="4A6D3F04" w:rsidR="00260CE5" w:rsidRDefault="00260CE5" w:rsidP="00260CE5">
            <w:pPr>
              <w:jc w:val="center"/>
              <w:rPr>
                <w:rFonts w:ascii="ＭＳ 明朝" w:eastAsia="ＭＳ 明朝" w:hAnsi="ＭＳ 明朝"/>
                <w:sz w:val="20"/>
                <w:szCs w:val="20"/>
              </w:rPr>
            </w:pPr>
            <w:r>
              <w:rPr>
                <w:rFonts w:ascii="ＭＳ 明朝" w:eastAsia="ＭＳ 明朝" w:hAnsi="ＭＳ 明朝" w:hint="eastAsia"/>
                <w:sz w:val="20"/>
                <w:szCs w:val="20"/>
              </w:rPr>
              <w:t>・予想される生徒の反応</w:t>
            </w:r>
          </w:p>
        </w:tc>
        <w:tc>
          <w:tcPr>
            <w:tcW w:w="567" w:type="dxa"/>
            <w:tcBorders>
              <w:top w:val="single" w:sz="8" w:space="0" w:color="auto"/>
              <w:bottom w:val="single" w:sz="8" w:space="0" w:color="auto"/>
            </w:tcBorders>
            <w:vAlign w:val="center"/>
          </w:tcPr>
          <w:p w14:paraId="32363CA2" w14:textId="77777777" w:rsidR="00260CE5" w:rsidRPr="00500C65" w:rsidRDefault="00260CE5" w:rsidP="00260CE5">
            <w:pPr>
              <w:jc w:val="center"/>
              <w:rPr>
                <w:rFonts w:ascii="ＭＳ 明朝" w:eastAsia="ＭＳ 明朝" w:hAnsi="ＭＳ 明朝"/>
                <w:sz w:val="16"/>
                <w:szCs w:val="16"/>
              </w:rPr>
            </w:pPr>
            <w:r w:rsidRPr="00500C65">
              <w:rPr>
                <w:rFonts w:ascii="ＭＳ 明朝" w:eastAsia="ＭＳ 明朝" w:hAnsi="ＭＳ 明朝" w:hint="eastAsia"/>
                <w:sz w:val="16"/>
                <w:szCs w:val="16"/>
              </w:rPr>
              <w:t>時間</w:t>
            </w:r>
          </w:p>
          <w:p w14:paraId="629228B6" w14:textId="6EE709ED" w:rsidR="00260CE5" w:rsidRPr="00500C65" w:rsidRDefault="008A2AC8" w:rsidP="00260CE5">
            <w:pPr>
              <w:jc w:val="center"/>
              <w:rPr>
                <w:rFonts w:ascii="ＭＳ 明朝" w:eastAsia="ＭＳ 明朝" w:hAnsi="ＭＳ 明朝"/>
                <w:sz w:val="16"/>
                <w:szCs w:val="16"/>
              </w:rPr>
            </w:pPr>
            <w:r>
              <w:rPr>
                <w:rFonts w:ascii="ＭＳ 明朝" w:eastAsia="ＭＳ 明朝" w:hAnsi="ＭＳ 明朝" w:hint="eastAsia"/>
                <w:sz w:val="14"/>
                <w:szCs w:val="14"/>
              </w:rPr>
              <w:t>(分</w:t>
            </w:r>
            <w:r>
              <w:rPr>
                <w:rFonts w:ascii="ＭＳ 明朝" w:eastAsia="ＭＳ 明朝" w:hAnsi="ＭＳ 明朝"/>
                <w:sz w:val="14"/>
                <w:szCs w:val="14"/>
              </w:rPr>
              <w:t>)</w:t>
            </w:r>
          </w:p>
        </w:tc>
        <w:tc>
          <w:tcPr>
            <w:tcW w:w="5216" w:type="dxa"/>
            <w:tcBorders>
              <w:top w:val="single" w:sz="8" w:space="0" w:color="auto"/>
              <w:bottom w:val="single" w:sz="8" w:space="0" w:color="auto"/>
            </w:tcBorders>
            <w:vAlign w:val="center"/>
          </w:tcPr>
          <w:p w14:paraId="42272404" w14:textId="4AFEB4E0" w:rsidR="00260CE5" w:rsidRDefault="00260CE5" w:rsidP="00260CE5">
            <w:pPr>
              <w:jc w:val="center"/>
              <w:rPr>
                <w:rFonts w:ascii="ＭＳ 明朝" w:eastAsia="ＭＳ 明朝" w:hAnsi="ＭＳ 明朝"/>
                <w:sz w:val="20"/>
                <w:szCs w:val="20"/>
              </w:rPr>
            </w:pPr>
            <w:r>
              <w:rPr>
                <w:rFonts w:ascii="ＭＳ 明朝" w:eastAsia="ＭＳ 明朝" w:hAnsi="ＭＳ 明朝" w:hint="eastAsia"/>
                <w:sz w:val="20"/>
                <w:szCs w:val="20"/>
              </w:rPr>
              <w:t>指導上の留意点及び支援・評価</w:t>
            </w:r>
          </w:p>
          <w:p w14:paraId="1C30A87C" w14:textId="50A32513" w:rsidR="00260CE5" w:rsidRDefault="00260CE5" w:rsidP="00260CE5">
            <w:pPr>
              <w:jc w:val="center"/>
              <w:rPr>
                <w:rFonts w:ascii="ＭＳ 明朝" w:eastAsia="ＭＳ 明朝" w:hAnsi="ＭＳ 明朝"/>
                <w:sz w:val="20"/>
                <w:szCs w:val="20"/>
              </w:rPr>
            </w:pPr>
            <w:r>
              <w:rPr>
                <w:rFonts w:ascii="ＭＳ 明朝" w:eastAsia="ＭＳ 明朝" w:hAnsi="ＭＳ 明朝" w:hint="eastAsia"/>
                <w:sz w:val="20"/>
                <w:szCs w:val="20"/>
              </w:rPr>
              <w:t>◇評価　◎研究上の手立て</w:t>
            </w:r>
          </w:p>
        </w:tc>
      </w:tr>
      <w:tr w:rsidR="00500C65" w14:paraId="5EBCAFCD" w14:textId="77777777" w:rsidTr="00EA303D">
        <w:trPr>
          <w:trHeight w:val="1114"/>
        </w:trPr>
        <w:tc>
          <w:tcPr>
            <w:tcW w:w="3855" w:type="dxa"/>
            <w:tcBorders>
              <w:top w:val="single" w:sz="8" w:space="0" w:color="auto"/>
              <w:bottom w:val="single" w:sz="4" w:space="0" w:color="auto"/>
            </w:tcBorders>
          </w:tcPr>
          <w:p w14:paraId="208D764F" w14:textId="567B63B8" w:rsidR="006422CE" w:rsidRDefault="008E4160" w:rsidP="00EA6FA6">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１</w:t>
            </w:r>
            <w:r w:rsidR="006422CE">
              <w:rPr>
                <w:rFonts w:ascii="ＭＳ 明朝" w:eastAsia="ＭＳ 明朝" w:hAnsi="ＭＳ 明朝" w:hint="eastAsia"/>
                <w:sz w:val="20"/>
                <w:szCs w:val="20"/>
              </w:rPr>
              <w:t xml:space="preserve">　</w:t>
            </w:r>
            <w:r w:rsidR="00897D45">
              <w:rPr>
                <w:rFonts w:ascii="ＭＳ 明朝" w:eastAsia="ＭＳ 明朝" w:hAnsi="ＭＳ 明朝" w:hint="eastAsia"/>
                <w:sz w:val="20"/>
                <w:szCs w:val="20"/>
              </w:rPr>
              <w:t>題材の課題、</w:t>
            </w:r>
            <w:r w:rsidR="006422CE">
              <w:rPr>
                <w:rFonts w:ascii="ＭＳ 明朝" w:eastAsia="ＭＳ 明朝" w:hAnsi="ＭＳ 明朝" w:hint="eastAsia"/>
                <w:sz w:val="20"/>
                <w:szCs w:val="20"/>
              </w:rPr>
              <w:t>本時のめあてをつかむ</w:t>
            </w:r>
            <w:r w:rsidR="003A3A33">
              <w:rPr>
                <w:rFonts w:ascii="ＭＳ 明朝" w:eastAsia="ＭＳ 明朝" w:hAnsi="ＭＳ 明朝" w:hint="eastAsia"/>
                <w:sz w:val="20"/>
                <w:szCs w:val="20"/>
              </w:rPr>
              <w:t>。</w:t>
            </w:r>
          </w:p>
          <w:p w14:paraId="25854074" w14:textId="2D52BAD8" w:rsidR="009C14FA" w:rsidRDefault="006422CE" w:rsidP="006422C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w:t>
            </w:r>
            <w:r w:rsidR="009A558C">
              <w:rPr>
                <w:rFonts w:ascii="ＭＳ 明朝" w:eastAsia="ＭＳ 明朝" w:hAnsi="ＭＳ 明朝" w:hint="eastAsia"/>
                <w:sz w:val="20"/>
                <w:szCs w:val="20"/>
              </w:rPr>
              <w:t>「</w:t>
            </w:r>
            <w:r w:rsidR="00E34F17">
              <w:rPr>
                <w:rFonts w:ascii="ＭＳ 明朝" w:eastAsia="ＭＳ 明朝" w:hAnsi="ＭＳ 明朝" w:hint="eastAsia"/>
                <w:sz w:val="20"/>
                <w:szCs w:val="20"/>
              </w:rPr>
              <w:t>勧進帳</w:t>
            </w:r>
            <w:r w:rsidR="009A558C">
              <w:rPr>
                <w:rFonts w:ascii="ＭＳ 明朝" w:eastAsia="ＭＳ 明朝" w:hAnsi="ＭＳ 明朝" w:hint="eastAsia"/>
                <w:sz w:val="20"/>
                <w:szCs w:val="20"/>
              </w:rPr>
              <w:t>」</w:t>
            </w:r>
            <w:r w:rsidR="00A81FED">
              <w:rPr>
                <w:rFonts w:ascii="ＭＳ 明朝" w:eastAsia="ＭＳ 明朝" w:hAnsi="ＭＳ 明朝" w:hint="eastAsia"/>
                <w:sz w:val="20"/>
                <w:szCs w:val="20"/>
              </w:rPr>
              <w:t>、</w:t>
            </w:r>
            <w:r w:rsidR="009A558C">
              <w:rPr>
                <w:rFonts w:ascii="ＭＳ 明朝" w:eastAsia="ＭＳ 明朝" w:hAnsi="ＭＳ 明朝" w:hint="eastAsia"/>
                <w:sz w:val="20"/>
                <w:szCs w:val="20"/>
              </w:rPr>
              <w:t>「</w:t>
            </w:r>
            <w:r w:rsidR="00355656">
              <w:rPr>
                <w:rFonts w:ascii="ＭＳ 明朝" w:eastAsia="ＭＳ 明朝" w:hAnsi="ＭＳ 明朝" w:hint="eastAsia"/>
                <w:sz w:val="20"/>
                <w:szCs w:val="20"/>
              </w:rPr>
              <w:t>覇王別姫」、「仮面舞踏会</w:t>
            </w:r>
            <w:r w:rsidR="009A558C">
              <w:rPr>
                <w:rFonts w:ascii="ＭＳ 明朝" w:eastAsia="ＭＳ 明朝" w:hAnsi="ＭＳ 明朝" w:hint="eastAsia"/>
                <w:sz w:val="20"/>
                <w:szCs w:val="20"/>
              </w:rPr>
              <w:t>」</w:t>
            </w:r>
            <w:r w:rsidR="003A3A33">
              <w:rPr>
                <w:rFonts w:ascii="ＭＳ 明朝" w:eastAsia="ＭＳ 明朝" w:hAnsi="ＭＳ 明朝" w:hint="eastAsia"/>
                <w:sz w:val="20"/>
                <w:szCs w:val="20"/>
              </w:rPr>
              <w:t>を聴</w:t>
            </w:r>
            <w:r w:rsidR="00355656">
              <w:rPr>
                <w:rFonts w:ascii="ＭＳ 明朝" w:eastAsia="ＭＳ 明朝" w:hAnsi="ＭＳ 明朝" w:hint="eastAsia"/>
                <w:sz w:val="20"/>
                <w:szCs w:val="20"/>
              </w:rPr>
              <w:t>き、</w:t>
            </w:r>
            <w:r w:rsidR="00930942">
              <w:rPr>
                <w:rFonts w:ascii="ＭＳ 明朝" w:eastAsia="ＭＳ 明朝" w:hAnsi="ＭＳ 明朝" w:hint="eastAsia"/>
                <w:sz w:val="20"/>
                <w:szCs w:val="20"/>
              </w:rPr>
              <w:t>関係</w:t>
            </w:r>
            <w:r w:rsidR="00355656">
              <w:rPr>
                <w:rFonts w:ascii="ＭＳ 明朝" w:eastAsia="ＭＳ 明朝" w:hAnsi="ＭＳ 明朝" w:hint="eastAsia"/>
                <w:sz w:val="20"/>
                <w:szCs w:val="20"/>
              </w:rPr>
              <w:t>する絵を選ぶ</w:t>
            </w:r>
            <w:r w:rsidR="009C14FA">
              <w:rPr>
                <w:rFonts w:ascii="ＭＳ 明朝" w:eastAsia="ＭＳ 明朝" w:hAnsi="ＭＳ 明朝" w:hint="eastAsia"/>
                <w:sz w:val="20"/>
                <w:szCs w:val="20"/>
              </w:rPr>
              <w:t>。</w:t>
            </w:r>
          </w:p>
          <w:p w14:paraId="713DFB58" w14:textId="5F128A3E" w:rsidR="00F03D67" w:rsidRDefault="00081067" w:rsidP="00E34F17">
            <w:pPr>
              <w:rPr>
                <w:rFonts w:ascii="ＭＳ 明朝" w:eastAsia="ＭＳ 明朝" w:hAnsi="ＭＳ 明朝"/>
                <w:sz w:val="20"/>
                <w:szCs w:val="20"/>
              </w:rPr>
            </w:pPr>
            <w:r>
              <w:rPr>
                <w:rFonts w:ascii="ＭＳ 明朝" w:eastAsia="ＭＳ 明朝" w:hAnsi="ＭＳ 明朝" w:hint="eastAsia"/>
                <w:sz w:val="20"/>
                <w:szCs w:val="20"/>
              </w:rPr>
              <w:t>・</w:t>
            </w:r>
            <w:r w:rsidR="00355656">
              <w:rPr>
                <w:rFonts w:ascii="ＭＳ 明朝" w:eastAsia="ＭＳ 明朝" w:hAnsi="ＭＳ 明朝" w:hint="eastAsia"/>
                <w:sz w:val="20"/>
                <w:szCs w:val="20"/>
              </w:rPr>
              <w:t>オーケストラの音</w:t>
            </w:r>
            <w:r w:rsidR="00894B4A">
              <w:rPr>
                <w:rFonts w:ascii="ＭＳ 明朝" w:eastAsia="ＭＳ 明朝" w:hAnsi="ＭＳ 明朝" w:hint="eastAsia"/>
                <w:sz w:val="20"/>
                <w:szCs w:val="20"/>
              </w:rPr>
              <w:t>がするね</w:t>
            </w:r>
            <w:r w:rsidR="00355656">
              <w:rPr>
                <w:rFonts w:ascii="ＭＳ 明朝" w:eastAsia="ＭＳ 明朝" w:hAnsi="ＭＳ 明朝" w:hint="eastAsia"/>
                <w:sz w:val="20"/>
                <w:szCs w:val="20"/>
              </w:rPr>
              <w:t>。</w:t>
            </w:r>
          </w:p>
          <w:p w14:paraId="27A33195" w14:textId="41E78220" w:rsidR="00355656" w:rsidRDefault="00355656" w:rsidP="00355656">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・舞踏会みたいな感じがするからイだと思うな。</w:t>
            </w:r>
          </w:p>
          <w:p w14:paraId="6D8639BC" w14:textId="77777777" w:rsidR="00894B4A" w:rsidRDefault="00355656" w:rsidP="00894B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・三味線の音</w:t>
            </w:r>
            <w:r w:rsidR="00894B4A">
              <w:rPr>
                <w:rFonts w:ascii="ＭＳ 明朝" w:eastAsia="ＭＳ 明朝" w:hAnsi="ＭＳ 明朝" w:hint="eastAsia"/>
                <w:sz w:val="20"/>
                <w:szCs w:val="20"/>
              </w:rPr>
              <w:t>が聴こえたから、日</w:t>
            </w:r>
            <w:r>
              <w:rPr>
                <w:rFonts w:ascii="ＭＳ 明朝" w:eastAsia="ＭＳ 明朝" w:hAnsi="ＭＳ 明朝" w:hint="eastAsia"/>
                <w:sz w:val="20"/>
                <w:szCs w:val="20"/>
              </w:rPr>
              <w:t>本の音楽だと思う</w:t>
            </w:r>
            <w:r w:rsidR="00894B4A">
              <w:rPr>
                <w:rFonts w:ascii="ＭＳ 明朝" w:eastAsia="ＭＳ 明朝" w:hAnsi="ＭＳ 明朝" w:hint="eastAsia"/>
                <w:sz w:val="20"/>
                <w:szCs w:val="20"/>
              </w:rPr>
              <w:t>よ。</w:t>
            </w:r>
          </w:p>
          <w:p w14:paraId="03DCE2BF" w14:textId="2E36BC1A" w:rsidR="00355656" w:rsidRDefault="00894B4A" w:rsidP="00894B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355656">
              <w:rPr>
                <w:rFonts w:ascii="ＭＳ 明朝" w:eastAsia="ＭＳ 明朝" w:hAnsi="ＭＳ 明朝" w:hint="eastAsia"/>
                <w:sz w:val="20"/>
                <w:szCs w:val="20"/>
              </w:rPr>
              <w:t>歌舞伎っぽい</w:t>
            </w:r>
            <w:r>
              <w:rPr>
                <w:rFonts w:ascii="ＭＳ 明朝" w:eastAsia="ＭＳ 明朝" w:hAnsi="ＭＳ 明朝" w:hint="eastAsia"/>
                <w:sz w:val="20"/>
                <w:szCs w:val="20"/>
              </w:rPr>
              <w:t>から</w:t>
            </w:r>
            <w:r w:rsidR="00355656">
              <w:rPr>
                <w:rFonts w:ascii="ＭＳ 明朝" w:eastAsia="ＭＳ 明朝" w:hAnsi="ＭＳ 明朝" w:hint="eastAsia"/>
                <w:sz w:val="20"/>
                <w:szCs w:val="20"/>
              </w:rPr>
              <w:t>ウだ</w:t>
            </w:r>
            <w:r>
              <w:rPr>
                <w:rFonts w:ascii="ＭＳ 明朝" w:eastAsia="ＭＳ 明朝" w:hAnsi="ＭＳ 明朝" w:hint="eastAsia"/>
                <w:sz w:val="20"/>
                <w:szCs w:val="20"/>
              </w:rPr>
              <w:t>と思うけど、アの絵も似ているよね</w:t>
            </w:r>
            <w:r w:rsidR="00355656">
              <w:rPr>
                <w:rFonts w:ascii="ＭＳ 明朝" w:eastAsia="ＭＳ 明朝" w:hAnsi="ＭＳ 明朝" w:hint="eastAsia"/>
                <w:sz w:val="20"/>
                <w:szCs w:val="20"/>
              </w:rPr>
              <w:t>。</w:t>
            </w:r>
          </w:p>
          <w:p w14:paraId="4CD4B8F8" w14:textId="4A171B18" w:rsidR="00355656" w:rsidRDefault="00355656" w:rsidP="008955E5">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・ジャンジャン</w:t>
            </w:r>
            <w:r w:rsidR="00FF0BD5">
              <w:rPr>
                <w:rFonts w:ascii="ＭＳ 明朝" w:eastAsia="ＭＳ 明朝" w:hAnsi="ＭＳ 明朝" w:hint="eastAsia"/>
                <w:sz w:val="20"/>
                <w:szCs w:val="20"/>
              </w:rPr>
              <w:t>と</w:t>
            </w:r>
            <w:r>
              <w:rPr>
                <w:rFonts w:ascii="ＭＳ 明朝" w:eastAsia="ＭＳ 明朝" w:hAnsi="ＭＳ 明朝" w:hint="eastAsia"/>
                <w:sz w:val="20"/>
                <w:szCs w:val="20"/>
              </w:rPr>
              <w:t>音</w:t>
            </w:r>
            <w:r w:rsidR="00894B4A">
              <w:rPr>
                <w:rFonts w:ascii="ＭＳ 明朝" w:eastAsia="ＭＳ 明朝" w:hAnsi="ＭＳ 明朝" w:hint="eastAsia"/>
                <w:sz w:val="20"/>
                <w:szCs w:val="20"/>
              </w:rPr>
              <w:t>が</w:t>
            </w:r>
            <w:r>
              <w:rPr>
                <w:rFonts w:ascii="ＭＳ 明朝" w:eastAsia="ＭＳ 明朝" w:hAnsi="ＭＳ 明朝" w:hint="eastAsia"/>
                <w:sz w:val="20"/>
                <w:szCs w:val="20"/>
              </w:rPr>
              <w:t>鳴っていて、派手な感じだ</w:t>
            </w:r>
            <w:r w:rsidR="00930942">
              <w:rPr>
                <w:rFonts w:ascii="ＭＳ 明朝" w:eastAsia="ＭＳ 明朝" w:hAnsi="ＭＳ 明朝" w:hint="eastAsia"/>
                <w:sz w:val="20"/>
                <w:szCs w:val="20"/>
              </w:rPr>
              <w:t>ったね</w:t>
            </w:r>
            <w:r>
              <w:rPr>
                <w:rFonts w:ascii="ＭＳ 明朝" w:eastAsia="ＭＳ 明朝" w:hAnsi="ＭＳ 明朝" w:hint="eastAsia"/>
                <w:sz w:val="20"/>
                <w:szCs w:val="20"/>
              </w:rPr>
              <w:t>。</w:t>
            </w:r>
            <w:r w:rsidR="001D1B50">
              <w:rPr>
                <w:rFonts w:ascii="ＭＳ 明朝" w:eastAsia="ＭＳ 明朝" w:hAnsi="ＭＳ 明朝" w:hint="eastAsia"/>
                <w:sz w:val="20"/>
                <w:szCs w:val="20"/>
              </w:rPr>
              <w:t>中華料理のお店で流れていそう</w:t>
            </w:r>
            <w:r w:rsidR="00181726">
              <w:rPr>
                <w:rFonts w:ascii="ＭＳ 明朝" w:eastAsia="ＭＳ 明朝" w:hAnsi="ＭＳ 明朝" w:hint="eastAsia"/>
                <w:sz w:val="20"/>
                <w:szCs w:val="20"/>
              </w:rPr>
              <w:t>だけど、</w:t>
            </w:r>
            <w:r w:rsidR="00930942">
              <w:rPr>
                <w:rFonts w:ascii="ＭＳ 明朝" w:eastAsia="ＭＳ 明朝" w:hAnsi="ＭＳ 明朝" w:hint="eastAsia"/>
                <w:sz w:val="20"/>
                <w:szCs w:val="20"/>
              </w:rPr>
              <w:t>関係する絵は</w:t>
            </w:r>
            <w:r w:rsidR="001D1B50">
              <w:rPr>
                <w:rFonts w:ascii="ＭＳ 明朝" w:eastAsia="ＭＳ 明朝" w:hAnsi="ＭＳ 明朝" w:hint="eastAsia"/>
                <w:sz w:val="20"/>
                <w:szCs w:val="20"/>
              </w:rPr>
              <w:t>どれだろう</w:t>
            </w:r>
            <w:r w:rsidR="00930942">
              <w:rPr>
                <w:rFonts w:ascii="ＭＳ 明朝" w:eastAsia="ＭＳ 明朝" w:hAnsi="ＭＳ 明朝" w:hint="eastAsia"/>
                <w:sz w:val="20"/>
                <w:szCs w:val="20"/>
              </w:rPr>
              <w:t>。</w:t>
            </w:r>
          </w:p>
          <w:p w14:paraId="380DEE81" w14:textId="39B40FE8" w:rsidR="00742B98" w:rsidRDefault="00897D45" w:rsidP="00897D45">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28896" behindDoc="0" locked="0" layoutInCell="1" allowOverlap="1" wp14:anchorId="718BB0F5" wp14:editId="2173D539">
                      <wp:simplePos x="0" y="0"/>
                      <wp:positionH relativeFrom="margin">
                        <wp:posOffset>448945</wp:posOffset>
                      </wp:positionH>
                      <wp:positionV relativeFrom="paragraph">
                        <wp:posOffset>94518</wp:posOffset>
                      </wp:positionV>
                      <wp:extent cx="3382010" cy="431800"/>
                      <wp:effectExtent l="0" t="0" r="27940" b="25400"/>
                      <wp:wrapNone/>
                      <wp:docPr id="7" name="四角形: 角を丸くする 7"/>
                      <wp:cNvGraphicFramePr/>
                      <a:graphic xmlns:a="http://schemas.openxmlformats.org/drawingml/2006/main">
                        <a:graphicData uri="http://schemas.microsoft.com/office/word/2010/wordprocessingShape">
                          <wps:wsp>
                            <wps:cNvSpPr/>
                            <wps:spPr>
                              <a:xfrm>
                                <a:off x="0" y="0"/>
                                <a:ext cx="3382010" cy="4318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076565C" w14:textId="77777777" w:rsidR="00181726" w:rsidRPr="00260CE5" w:rsidRDefault="00181726" w:rsidP="00181726">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【題材の課題】</w:t>
                                  </w:r>
                                </w:p>
                                <w:p w14:paraId="76DBC78F" w14:textId="6103D3A4" w:rsidR="00181726" w:rsidRPr="00111B9F" w:rsidRDefault="00315C61" w:rsidP="00181726">
                                  <w:pPr>
                                    <w:adjustRightInd w:val="0"/>
                                    <w:snapToGrid w:val="0"/>
                                    <w:ind w:firstLineChars="100" w:firstLine="200"/>
                                    <w:rPr>
                                      <w:rFonts w:ascii="ＭＳ 明朝" w:eastAsia="ＭＳ 明朝" w:hAnsi="ＭＳ 明朝"/>
                                      <w:sz w:val="20"/>
                                      <w:szCs w:val="21"/>
                                    </w:rPr>
                                  </w:pPr>
                                  <w:r w:rsidRPr="00315C61">
                                    <w:rPr>
                                      <w:rFonts w:ascii="ＭＳ 明朝" w:eastAsia="ＭＳ 明朝" w:hAnsi="ＭＳ 明朝" w:hint="eastAsia"/>
                                      <w:sz w:val="20"/>
                                      <w:szCs w:val="21"/>
                                    </w:rPr>
                                    <w:t>世界の総合芸術に親しみ、その魅力を味わおう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8BB0F5" id="四角形: 角を丸くする 7" o:spid="_x0000_s1031" style="position:absolute;left:0;text-align:left;margin-left:35.35pt;margin-top:7.45pt;width:266.3pt;height:34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" fillcolor="window" strokecolor="windowText" strokeweight="1pt">
                      <v:stroke joinstyle="miter"/>
                      <v:textbox>
                        <w:txbxContent>
                          <w:p w14:paraId="2076565C" w14:textId="77777777" w:rsidR="00181726" w:rsidRPr="00260CE5" w:rsidRDefault="00181726" w:rsidP="00181726">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【題材の課題】</w:t>
                            </w:r>
                          </w:p>
                          <w:p w14:paraId="76DBC78F" w14:textId="6103D3A4" w:rsidR="00181726" w:rsidRPr="00111B9F" w:rsidRDefault="00315C61" w:rsidP="00181726">
                            <w:pPr>
                              <w:adjustRightInd w:val="0"/>
                              <w:snapToGrid w:val="0"/>
                              <w:ind w:firstLineChars="100" w:firstLine="200"/>
                              <w:rPr>
                                <w:rFonts w:ascii="ＭＳ 明朝" w:eastAsia="ＭＳ 明朝" w:hAnsi="ＭＳ 明朝"/>
                                <w:sz w:val="20"/>
                                <w:szCs w:val="21"/>
                              </w:rPr>
                            </w:pPr>
                            <w:r w:rsidRPr="00315C61">
                              <w:rPr>
                                <w:rFonts w:ascii="ＭＳ 明朝" w:eastAsia="ＭＳ 明朝" w:hAnsi="ＭＳ 明朝" w:hint="eastAsia"/>
                                <w:sz w:val="20"/>
                                <w:szCs w:val="21"/>
                              </w:rPr>
                              <w:t>世界の総合芸術に親しみ、その魅力を味わおう</w:t>
                            </w:r>
                          </w:p>
                        </w:txbxContent>
                      </v:textbox>
                      <w10:wrap anchorx="margin"/>
                    </v:roundrect>
                  </w:pict>
                </mc:Fallback>
              </mc:AlternateContent>
            </w:r>
          </w:p>
          <w:p w14:paraId="04E9110F" w14:textId="295C3EB3" w:rsidR="00897D45" w:rsidRDefault="00897D45" w:rsidP="00742B98">
            <w:pPr>
              <w:rPr>
                <w:rFonts w:ascii="ＭＳ 明朝" w:eastAsia="ＭＳ 明朝" w:hAnsi="ＭＳ 明朝"/>
                <w:sz w:val="20"/>
                <w:szCs w:val="20"/>
              </w:rPr>
            </w:pPr>
          </w:p>
          <w:p w14:paraId="52DE3078" w14:textId="4B791C6C" w:rsidR="00897D45" w:rsidRDefault="00897D45" w:rsidP="00742B98">
            <w:pP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08416" behindDoc="0" locked="0" layoutInCell="1" allowOverlap="1" wp14:anchorId="44E52208" wp14:editId="733DED3B">
                      <wp:simplePos x="0" y="0"/>
                      <wp:positionH relativeFrom="column">
                        <wp:posOffset>-5422</wp:posOffset>
                      </wp:positionH>
                      <wp:positionV relativeFrom="paragraph">
                        <wp:posOffset>195483</wp:posOffset>
                      </wp:positionV>
                      <wp:extent cx="2340000" cy="540000"/>
                      <wp:effectExtent l="38100" t="57150" r="41275" b="50800"/>
                      <wp:wrapNone/>
                      <wp:docPr id="1" name="正方形/長方形 1"/>
                      <wp:cNvGraphicFramePr/>
                      <a:graphic xmlns:a="http://schemas.openxmlformats.org/drawingml/2006/main">
                        <a:graphicData uri="http://schemas.microsoft.com/office/word/2010/wordprocessingShape">
                          <wps:wsp>
                            <wps:cNvSpPr/>
                            <wps:spPr>
                              <a:xfrm>
                                <a:off x="0" y="0"/>
                                <a:ext cx="2340000" cy="54000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2C6F6D7A" w14:textId="2E68736F" w:rsidR="00F03D67" w:rsidRPr="00F03D67" w:rsidRDefault="00F03D67" w:rsidP="00F03D67">
                                  <w:pPr>
                                    <w:ind w:firstLineChars="100" w:firstLine="180"/>
                                    <w:rPr>
                                      <w:rFonts w:ascii="ＭＳ 明朝" w:eastAsia="ＭＳ 明朝" w:hAnsi="ＭＳ 明朝"/>
                                      <w:sz w:val="18"/>
                                      <w:szCs w:val="20"/>
                                    </w:rPr>
                                  </w:pPr>
                                  <w:r w:rsidRPr="00F03D67">
                                    <w:rPr>
                                      <w:rFonts w:ascii="ＭＳ 明朝" w:eastAsia="ＭＳ 明朝" w:hAnsi="ＭＳ 明朝" w:hint="eastAsia"/>
                                      <w:sz w:val="18"/>
                                      <w:szCs w:val="20"/>
                                    </w:rPr>
                                    <w:t>世界</w:t>
                                  </w:r>
                                  <w:r w:rsidR="00355656">
                                    <w:rPr>
                                      <w:rFonts w:ascii="ＭＳ 明朝" w:eastAsia="ＭＳ 明朝" w:hAnsi="ＭＳ 明朝" w:hint="eastAsia"/>
                                      <w:sz w:val="18"/>
                                      <w:szCs w:val="20"/>
                                    </w:rPr>
                                    <w:t>の総合芸術の</w:t>
                                  </w:r>
                                  <w:r w:rsidRPr="00F03D67">
                                    <w:rPr>
                                      <w:rFonts w:ascii="ＭＳ 明朝" w:eastAsia="ＭＳ 明朝" w:hAnsi="ＭＳ 明朝" w:hint="eastAsia"/>
                                      <w:sz w:val="18"/>
                                      <w:szCs w:val="20"/>
                                    </w:rPr>
                                    <w:t>音楽を比べながら聴いて、音楽の特徴に気付こう</w:t>
                                  </w:r>
                                </w:p>
                                <w:p w14:paraId="5002B26D" w14:textId="5E028707" w:rsidR="008E4160" w:rsidRPr="00F03D67" w:rsidRDefault="008E4160" w:rsidP="00486DBE">
                                  <w:pPr>
                                    <w:ind w:firstLineChars="100" w:firstLine="180"/>
                                    <w:rPr>
                                      <w:rFonts w:ascii="ＭＳ 明朝" w:eastAsia="ＭＳ 明朝" w:hAnsi="ＭＳ 明朝"/>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E52208" id="正方形/長方形 1" o:spid="_x0000_s1032" style="position:absolute;left:0;text-align:left;margin-left:-.45pt;margin-top:15.4pt;width:184.25pt;height:4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" fillcolor="window" stroked="f" strokeweight="1pt">
                      <v:textbox>
                        <w:txbxContent>
                          <w:p w14:paraId="2C6F6D7A" w14:textId="2E68736F" w:rsidR="00F03D67" w:rsidRPr="00F03D67" w:rsidRDefault="00F03D67" w:rsidP="00F03D67">
                            <w:pPr>
                              <w:ind w:firstLineChars="100" w:firstLine="180"/>
                              <w:rPr>
                                <w:rFonts w:ascii="ＭＳ 明朝" w:eastAsia="ＭＳ 明朝" w:hAnsi="ＭＳ 明朝"/>
                                <w:sz w:val="18"/>
                                <w:szCs w:val="20"/>
                              </w:rPr>
                            </w:pPr>
                            <w:r w:rsidRPr="00F03D67">
                              <w:rPr>
                                <w:rFonts w:ascii="ＭＳ 明朝" w:eastAsia="ＭＳ 明朝" w:hAnsi="ＭＳ 明朝" w:hint="eastAsia"/>
                                <w:sz w:val="18"/>
                                <w:szCs w:val="20"/>
                              </w:rPr>
                              <w:t>世界</w:t>
                            </w:r>
                            <w:r w:rsidR="00355656">
                              <w:rPr>
                                <w:rFonts w:ascii="ＭＳ 明朝" w:eastAsia="ＭＳ 明朝" w:hAnsi="ＭＳ 明朝" w:hint="eastAsia"/>
                                <w:sz w:val="18"/>
                                <w:szCs w:val="20"/>
                              </w:rPr>
                              <w:t>の総合芸術の</w:t>
                            </w:r>
                            <w:r w:rsidRPr="00F03D67">
                              <w:rPr>
                                <w:rFonts w:ascii="ＭＳ 明朝" w:eastAsia="ＭＳ 明朝" w:hAnsi="ＭＳ 明朝" w:hint="eastAsia"/>
                                <w:sz w:val="18"/>
                                <w:szCs w:val="20"/>
                              </w:rPr>
                              <w:t>音楽を比べながら聴いて、音楽の特徴に気付こう</w:t>
                            </w:r>
                          </w:p>
                          <w:p w14:paraId="5002B26D" w14:textId="5E028707" w:rsidR="008E4160" w:rsidRPr="00F03D67" w:rsidRDefault="008E4160" w:rsidP="00486DBE">
                            <w:pPr>
                              <w:ind w:firstLineChars="100" w:firstLine="180"/>
                              <w:rPr>
                                <w:rFonts w:ascii="ＭＳ 明朝" w:eastAsia="ＭＳ 明朝" w:hAnsi="ＭＳ 明朝"/>
                                <w:sz w:val="18"/>
                                <w:szCs w:val="20"/>
                              </w:rPr>
                            </w:pPr>
                          </w:p>
                        </w:txbxContent>
                      </v:textbox>
                    </v:rect>
                  </w:pict>
                </mc:Fallback>
              </mc:AlternateContent>
            </w:r>
          </w:p>
          <w:p w14:paraId="4104B091" w14:textId="187494B2" w:rsidR="00897D45" w:rsidRDefault="00897D45" w:rsidP="00742B98">
            <w:pPr>
              <w:rPr>
                <w:rFonts w:ascii="ＭＳ 明朝" w:eastAsia="ＭＳ 明朝" w:hAnsi="ＭＳ 明朝"/>
                <w:sz w:val="20"/>
                <w:szCs w:val="20"/>
              </w:rPr>
            </w:pPr>
          </w:p>
          <w:p w14:paraId="69E21DA9" w14:textId="3D5531B0" w:rsidR="00897D45" w:rsidRDefault="00897D45" w:rsidP="00742B98">
            <w:pPr>
              <w:rPr>
                <w:rFonts w:ascii="ＭＳ 明朝" w:eastAsia="ＭＳ 明朝" w:hAnsi="ＭＳ 明朝"/>
                <w:sz w:val="20"/>
                <w:szCs w:val="20"/>
              </w:rPr>
            </w:pPr>
          </w:p>
          <w:p w14:paraId="6E88A117" w14:textId="3637655A" w:rsidR="00EA6FA6" w:rsidRPr="000A4952" w:rsidRDefault="00EA6FA6" w:rsidP="00EA6FA6">
            <w:pPr>
              <w:rPr>
                <w:rFonts w:ascii="ＭＳ 明朝" w:eastAsia="ＭＳ 明朝" w:hAnsi="ＭＳ 明朝"/>
                <w:sz w:val="20"/>
                <w:szCs w:val="20"/>
              </w:rPr>
            </w:pPr>
          </w:p>
        </w:tc>
        <w:tc>
          <w:tcPr>
            <w:tcW w:w="567" w:type="dxa"/>
            <w:tcBorders>
              <w:top w:val="single" w:sz="8" w:space="0" w:color="auto"/>
              <w:bottom w:val="single" w:sz="4" w:space="0" w:color="auto"/>
            </w:tcBorders>
            <w:vAlign w:val="center"/>
          </w:tcPr>
          <w:p w14:paraId="0A98E7B2" w14:textId="45A72E9D" w:rsidR="008E4160" w:rsidRPr="00500C65" w:rsidRDefault="000A0EEB" w:rsidP="0031151F">
            <w:pPr>
              <w:jc w:val="center"/>
              <w:rPr>
                <w:rFonts w:ascii="ＭＳ 明朝" w:eastAsia="ＭＳ 明朝" w:hAnsi="ＭＳ 明朝"/>
                <w:sz w:val="16"/>
                <w:szCs w:val="16"/>
              </w:rPr>
            </w:pPr>
            <w:r>
              <w:rPr>
                <w:rFonts w:ascii="ＭＳ 明朝" w:eastAsia="ＭＳ 明朝" w:hAnsi="ＭＳ 明朝"/>
                <w:sz w:val="16"/>
                <w:szCs w:val="16"/>
              </w:rPr>
              <w:t>15</w:t>
            </w:r>
          </w:p>
        </w:tc>
        <w:tc>
          <w:tcPr>
            <w:tcW w:w="5216" w:type="dxa"/>
            <w:tcBorders>
              <w:top w:val="single" w:sz="8" w:space="0" w:color="auto"/>
              <w:bottom w:val="single" w:sz="4" w:space="0" w:color="auto"/>
            </w:tcBorders>
          </w:tcPr>
          <w:p w14:paraId="3200189A" w14:textId="77777777" w:rsidR="00930942" w:rsidRDefault="00930942" w:rsidP="0052494A">
            <w:pPr>
              <w:ind w:left="200" w:hangingChars="100" w:hanging="200"/>
              <w:rPr>
                <w:rFonts w:ascii="ＭＳ 明朝" w:eastAsia="ＭＳ 明朝" w:hAnsi="ＭＳ 明朝"/>
                <w:sz w:val="20"/>
                <w:szCs w:val="20"/>
              </w:rPr>
            </w:pPr>
          </w:p>
          <w:p w14:paraId="353735F1" w14:textId="26A20E02" w:rsidR="00445BE0" w:rsidRDefault="0052494A"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475F3A">
              <w:rPr>
                <w:rFonts w:ascii="ＭＳ 明朝" w:eastAsia="ＭＳ 明朝" w:hAnsi="ＭＳ 明朝" w:hint="eastAsia"/>
                <w:sz w:val="20"/>
                <w:szCs w:val="20"/>
              </w:rPr>
              <w:t>映像は流さずに音のみを流すことで、音楽に集中して聴取できるようにする。</w:t>
            </w:r>
          </w:p>
          <w:p w14:paraId="1A4EB786" w14:textId="13C6415A" w:rsidR="00475F3A" w:rsidRDefault="00BA623C"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355656">
              <w:rPr>
                <w:rFonts w:ascii="ＭＳ 明朝" w:eastAsia="ＭＳ 明朝" w:hAnsi="ＭＳ 明朝" w:hint="eastAsia"/>
                <w:sz w:val="20"/>
                <w:szCs w:val="20"/>
              </w:rPr>
              <w:t>西洋音楽も取り入れて聴き比べることで</w:t>
            </w:r>
            <w:r w:rsidR="00BD6398">
              <w:rPr>
                <w:rFonts w:ascii="ＭＳ 明朝" w:eastAsia="ＭＳ 明朝" w:hAnsi="ＭＳ 明朝" w:hint="eastAsia"/>
                <w:sz w:val="20"/>
                <w:szCs w:val="20"/>
              </w:rPr>
              <w:t>、</w:t>
            </w:r>
            <w:r w:rsidR="00E23E68">
              <w:rPr>
                <w:rFonts w:ascii="ＭＳ 明朝" w:eastAsia="ＭＳ 明朝" w:hAnsi="ＭＳ 明朝" w:hint="eastAsia"/>
                <w:sz w:val="20"/>
                <w:szCs w:val="20"/>
              </w:rPr>
              <w:t>共通点や相違点などの音楽の特徴に</w:t>
            </w:r>
            <w:r w:rsidR="00053C63">
              <w:rPr>
                <w:rFonts w:ascii="ＭＳ 明朝" w:eastAsia="ＭＳ 明朝" w:hAnsi="ＭＳ 明朝" w:hint="eastAsia"/>
                <w:sz w:val="20"/>
                <w:szCs w:val="20"/>
              </w:rPr>
              <w:t>気付きやす</w:t>
            </w:r>
            <w:r w:rsidR="00BD6398">
              <w:rPr>
                <w:rFonts w:ascii="ＭＳ 明朝" w:eastAsia="ＭＳ 明朝" w:hAnsi="ＭＳ 明朝" w:hint="eastAsia"/>
                <w:sz w:val="20"/>
                <w:szCs w:val="20"/>
              </w:rPr>
              <w:t>くする。</w:t>
            </w:r>
          </w:p>
          <w:p w14:paraId="37C5D171" w14:textId="3B00BB49" w:rsidR="00930942" w:rsidRDefault="00930942" w:rsidP="0052494A">
            <w:pPr>
              <w:ind w:left="200" w:hangingChars="100" w:hanging="200"/>
              <w:rPr>
                <w:rFonts w:ascii="ＭＳ 明朝" w:eastAsia="ＭＳ 明朝" w:hAnsi="ＭＳ 明朝"/>
                <w:sz w:val="20"/>
                <w:szCs w:val="20"/>
              </w:rPr>
            </w:pPr>
          </w:p>
          <w:p w14:paraId="34DE0ACB" w14:textId="043F8461" w:rsidR="00930942" w:rsidRDefault="0002234B" w:rsidP="00930942">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・発言に対しては、受容的な態度を取り、活発な発言ができるように環境を整える。</w:t>
            </w:r>
          </w:p>
          <w:p w14:paraId="2BCAE35A" w14:textId="77777777" w:rsidR="004B6B58" w:rsidRDefault="004B6B58" w:rsidP="00930942">
            <w:pPr>
              <w:rPr>
                <w:rFonts w:ascii="ＭＳ 明朝" w:eastAsia="ＭＳ 明朝" w:hAnsi="ＭＳ 明朝"/>
                <w:sz w:val="20"/>
                <w:szCs w:val="20"/>
              </w:rPr>
            </w:pPr>
          </w:p>
          <w:p w14:paraId="718D7102" w14:textId="77777777" w:rsidR="00930942" w:rsidRDefault="00930942" w:rsidP="004B6B58">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・音楽以外の芸術に</w:t>
            </w:r>
            <w:r w:rsidR="004B6B58">
              <w:rPr>
                <w:rFonts w:ascii="ＭＳ 明朝" w:eastAsia="ＭＳ 明朝" w:hAnsi="ＭＳ 明朝" w:hint="eastAsia"/>
                <w:sz w:val="20"/>
                <w:szCs w:val="20"/>
              </w:rPr>
              <w:t>も</w:t>
            </w:r>
            <w:r>
              <w:rPr>
                <w:rFonts w:ascii="ＭＳ 明朝" w:eastAsia="ＭＳ 明朝" w:hAnsi="ＭＳ 明朝" w:hint="eastAsia"/>
                <w:sz w:val="20"/>
                <w:szCs w:val="20"/>
              </w:rPr>
              <w:t>触れることで、総合芸術を意識できるようにする。</w:t>
            </w:r>
          </w:p>
          <w:p w14:paraId="26FD4E97" w14:textId="51E2DF3B" w:rsidR="00897D45" w:rsidRPr="00930942" w:rsidRDefault="00897D45" w:rsidP="004B6B58">
            <w:pPr>
              <w:ind w:left="200" w:hangingChars="100" w:hanging="200"/>
              <w:rPr>
                <w:rFonts w:ascii="ＭＳ 明朝" w:eastAsia="ＭＳ 明朝" w:hAnsi="ＭＳ 明朝"/>
                <w:sz w:val="20"/>
                <w:szCs w:val="20"/>
              </w:rPr>
            </w:pPr>
            <w:r w:rsidRPr="004714A8">
              <w:rPr>
                <w:rFonts w:ascii="ＭＳ 明朝" w:eastAsia="ＭＳ 明朝" w:hAnsi="ＭＳ 明朝" w:hint="eastAsia"/>
                <w:sz w:val="20"/>
                <w:szCs w:val="20"/>
              </w:rPr>
              <w:t>・題材を通しての課題を確認することで、学習に対する見通しを</w:t>
            </w:r>
            <w:r>
              <w:rPr>
                <w:rFonts w:ascii="ＭＳ 明朝" w:eastAsia="ＭＳ 明朝" w:hAnsi="ＭＳ 明朝" w:hint="eastAsia"/>
                <w:sz w:val="20"/>
                <w:szCs w:val="20"/>
              </w:rPr>
              <w:t>もてる</w:t>
            </w:r>
            <w:r w:rsidRPr="004714A8">
              <w:rPr>
                <w:rFonts w:ascii="ＭＳ 明朝" w:eastAsia="ＭＳ 明朝" w:hAnsi="ＭＳ 明朝" w:hint="eastAsia"/>
                <w:sz w:val="20"/>
                <w:szCs w:val="20"/>
              </w:rPr>
              <w:t>ようする。</w:t>
            </w:r>
          </w:p>
        </w:tc>
      </w:tr>
      <w:tr w:rsidR="00181726" w:rsidRPr="00331D49" w14:paraId="48C96745" w14:textId="77777777" w:rsidTr="00897D45">
        <w:trPr>
          <w:trHeight w:val="2551"/>
        </w:trPr>
        <w:tc>
          <w:tcPr>
            <w:tcW w:w="3855" w:type="dxa"/>
          </w:tcPr>
          <w:p w14:paraId="0C1F6105" w14:textId="2AD9B83C" w:rsidR="00897D45" w:rsidRPr="00897D45" w:rsidRDefault="00181726" w:rsidP="00897D45">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 xml:space="preserve">２　</w:t>
            </w:r>
            <w:r w:rsidR="00BC0905">
              <w:rPr>
                <w:rFonts w:ascii="ＭＳ 明朝" w:eastAsia="ＭＳ 明朝" w:hAnsi="ＭＳ 明朝" w:hint="eastAsia"/>
                <w:sz w:val="20"/>
                <w:szCs w:val="20"/>
              </w:rPr>
              <w:t>総合芸術が</w:t>
            </w:r>
            <w:r>
              <w:rPr>
                <w:rFonts w:ascii="ＭＳ 明朝" w:eastAsia="ＭＳ 明朝" w:hAnsi="ＭＳ 明朝" w:hint="eastAsia"/>
                <w:sz w:val="20"/>
                <w:szCs w:val="20"/>
              </w:rPr>
              <w:t>受け継がれてきた理由に</w:t>
            </w:r>
            <w:r w:rsidR="00BC0905">
              <w:rPr>
                <w:rFonts w:ascii="ＭＳ 明朝" w:eastAsia="ＭＳ 明朝" w:hAnsi="ＭＳ 明朝" w:hint="eastAsia"/>
                <w:sz w:val="20"/>
                <w:szCs w:val="20"/>
              </w:rPr>
              <w:t>関心をもつ</w:t>
            </w:r>
            <w:r>
              <w:rPr>
                <w:rFonts w:ascii="ＭＳ 明朝" w:eastAsia="ＭＳ 明朝" w:hAnsi="ＭＳ 明朝" w:hint="eastAsia"/>
                <w:sz w:val="20"/>
                <w:szCs w:val="20"/>
              </w:rPr>
              <w:t>。</w:t>
            </w:r>
          </w:p>
          <w:p w14:paraId="5371643B" w14:textId="77777777" w:rsidR="00181726" w:rsidRDefault="00181726" w:rsidP="005B0EA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・いろいろな芸術の組み合わせがおもしろいから。</w:t>
            </w:r>
          </w:p>
          <w:p w14:paraId="401F05B9" w14:textId="77777777" w:rsidR="00181726" w:rsidRDefault="00181726" w:rsidP="005B0EA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・昔は、歌舞伎や京劇が娯楽だったからじゃないかな。</w:t>
            </w:r>
          </w:p>
          <w:p w14:paraId="0762E730" w14:textId="1498554B" w:rsidR="00181726" w:rsidRPr="00256D93" w:rsidRDefault="00181726" w:rsidP="00897D45">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・その国や地域に、根付いている音楽だか</w:t>
            </w:r>
            <w:r w:rsidR="00315C61">
              <w:rPr>
                <w:rFonts w:ascii="ＭＳ 明朝" w:eastAsia="ＭＳ 明朝" w:hAnsi="ＭＳ 明朝" w:hint="eastAsia"/>
                <w:sz w:val="20"/>
                <w:szCs w:val="20"/>
              </w:rPr>
              <w:t>らだと思うよ</w:t>
            </w:r>
            <w:r>
              <w:rPr>
                <w:rFonts w:ascii="ＭＳ 明朝" w:eastAsia="ＭＳ 明朝" w:hAnsi="ＭＳ 明朝" w:hint="eastAsia"/>
                <w:sz w:val="20"/>
                <w:szCs w:val="20"/>
              </w:rPr>
              <w:t>。</w:t>
            </w:r>
          </w:p>
        </w:tc>
        <w:tc>
          <w:tcPr>
            <w:tcW w:w="567" w:type="dxa"/>
            <w:vAlign w:val="center"/>
          </w:tcPr>
          <w:p w14:paraId="784BDE99" w14:textId="77777777" w:rsidR="00181726" w:rsidRPr="00500C65" w:rsidRDefault="00181726" w:rsidP="005B0EAD">
            <w:pPr>
              <w:jc w:val="center"/>
              <w:rPr>
                <w:rFonts w:ascii="ＭＳ 明朝" w:eastAsia="ＭＳ 明朝" w:hAnsi="ＭＳ 明朝"/>
                <w:sz w:val="16"/>
                <w:szCs w:val="16"/>
              </w:rPr>
            </w:pPr>
            <w:r>
              <w:rPr>
                <w:rFonts w:ascii="ＭＳ 明朝" w:eastAsia="ＭＳ 明朝" w:hAnsi="ＭＳ 明朝" w:hint="eastAsia"/>
                <w:sz w:val="16"/>
                <w:szCs w:val="16"/>
              </w:rPr>
              <w:t>1</w:t>
            </w:r>
            <w:r>
              <w:rPr>
                <w:rFonts w:ascii="ＭＳ 明朝" w:eastAsia="ＭＳ 明朝" w:hAnsi="ＭＳ 明朝"/>
                <w:sz w:val="16"/>
                <w:szCs w:val="16"/>
              </w:rPr>
              <w:t>0</w:t>
            </w:r>
          </w:p>
        </w:tc>
        <w:tc>
          <w:tcPr>
            <w:tcW w:w="5216" w:type="dxa"/>
          </w:tcPr>
          <w:p w14:paraId="11A77C56" w14:textId="3AB8F12F" w:rsidR="00181726" w:rsidRDefault="00181726" w:rsidP="005B0EAD">
            <w:pPr>
              <w:rPr>
                <w:rFonts w:ascii="ＭＳ 明朝" w:eastAsia="ＭＳ 明朝" w:hAnsi="ＭＳ 明朝"/>
                <w:sz w:val="20"/>
                <w:szCs w:val="20"/>
              </w:rPr>
            </w:pPr>
          </w:p>
          <w:p w14:paraId="6159A052" w14:textId="1616E0E5" w:rsidR="00181726" w:rsidRDefault="00181726" w:rsidP="005B0EA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315C61">
              <w:rPr>
                <w:rFonts w:ascii="ＭＳ 明朝" w:eastAsia="ＭＳ 明朝" w:hAnsi="ＭＳ 明朝" w:hint="eastAsia"/>
                <w:sz w:val="20"/>
                <w:szCs w:val="20"/>
              </w:rPr>
              <w:t>音楽に対する興味・関心を高めるために、総合芸術に関する情報を伝える。</w:t>
            </w:r>
          </w:p>
          <w:p w14:paraId="466842A7" w14:textId="634BEB8F" w:rsidR="00181726" w:rsidRPr="00315C61" w:rsidRDefault="00181726" w:rsidP="005B0EAD">
            <w:pPr>
              <w:ind w:left="200" w:hangingChars="100" w:hanging="200"/>
              <w:rPr>
                <w:rFonts w:ascii="ＭＳ 明朝" w:eastAsia="ＭＳ 明朝" w:hAnsi="ＭＳ 明朝"/>
                <w:sz w:val="20"/>
                <w:szCs w:val="20"/>
              </w:rPr>
            </w:pPr>
          </w:p>
          <w:p w14:paraId="49DF431C" w14:textId="0F32CFE4" w:rsidR="00181726" w:rsidRPr="004714A8" w:rsidRDefault="00181726" w:rsidP="00897D45">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315C61" w:rsidRPr="00315C61">
              <w:rPr>
                <w:rFonts w:ascii="ＭＳ 明朝" w:eastAsia="ＭＳ 明朝" w:hAnsi="ＭＳ 明朝" w:hint="eastAsia"/>
                <w:sz w:val="20"/>
                <w:szCs w:val="20"/>
              </w:rPr>
              <w:t>主体的な活動につながる</w:t>
            </w:r>
            <w:r w:rsidR="00315C61">
              <w:rPr>
                <w:rFonts w:ascii="ＭＳ 明朝" w:eastAsia="ＭＳ 明朝" w:hAnsi="ＭＳ 明朝" w:hint="eastAsia"/>
                <w:sz w:val="20"/>
                <w:szCs w:val="20"/>
              </w:rPr>
              <w:t>ように、様々な</w:t>
            </w:r>
            <w:r w:rsidR="00315C61" w:rsidRPr="00315C61">
              <w:rPr>
                <w:rFonts w:ascii="ＭＳ 明朝" w:eastAsia="ＭＳ 明朝" w:hAnsi="ＭＳ 明朝" w:hint="eastAsia"/>
                <w:sz w:val="20"/>
                <w:szCs w:val="20"/>
              </w:rPr>
              <w:t>疑問点</w:t>
            </w:r>
            <w:r w:rsidR="00315C61">
              <w:rPr>
                <w:rFonts w:ascii="ＭＳ 明朝" w:eastAsia="ＭＳ 明朝" w:hAnsi="ＭＳ 明朝" w:hint="eastAsia"/>
                <w:sz w:val="20"/>
                <w:szCs w:val="20"/>
              </w:rPr>
              <w:t>や不思議</w:t>
            </w:r>
            <w:r w:rsidR="00315C61" w:rsidRPr="00315C61">
              <w:rPr>
                <w:rFonts w:ascii="ＭＳ 明朝" w:eastAsia="ＭＳ 明朝" w:hAnsi="ＭＳ 明朝" w:hint="eastAsia"/>
                <w:sz w:val="20"/>
                <w:szCs w:val="20"/>
              </w:rPr>
              <w:t>に</w:t>
            </w:r>
            <w:r w:rsidR="00315C61">
              <w:rPr>
                <w:rFonts w:ascii="ＭＳ 明朝" w:eastAsia="ＭＳ 明朝" w:hAnsi="ＭＳ 明朝" w:hint="eastAsia"/>
                <w:sz w:val="20"/>
                <w:szCs w:val="20"/>
              </w:rPr>
              <w:t>気付かせる。</w:t>
            </w:r>
          </w:p>
          <w:p w14:paraId="151E5C58" w14:textId="21685654" w:rsidR="00897D45" w:rsidRPr="00331D49" w:rsidRDefault="00897D45" w:rsidP="00897D45">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・「歌舞伎」と「京劇」は、ユネスコ無形文化遺産であることを伝え、追求の見通しをもたせる。</w:t>
            </w:r>
          </w:p>
        </w:tc>
      </w:tr>
      <w:tr w:rsidR="006422CE" w14:paraId="5EA0C96D" w14:textId="77777777" w:rsidTr="00EA303D">
        <w:trPr>
          <w:trHeight w:val="1114"/>
        </w:trPr>
        <w:tc>
          <w:tcPr>
            <w:tcW w:w="3855" w:type="dxa"/>
            <w:tcBorders>
              <w:top w:val="single" w:sz="4" w:space="0" w:color="auto"/>
            </w:tcBorders>
          </w:tcPr>
          <w:p w14:paraId="5CBA89CC" w14:textId="06A7625F" w:rsidR="006422CE" w:rsidRDefault="00315C61" w:rsidP="006422C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lastRenderedPageBreak/>
              <w:t>３</w:t>
            </w:r>
            <w:r w:rsidR="006422CE">
              <w:rPr>
                <w:rFonts w:ascii="ＭＳ 明朝" w:eastAsia="ＭＳ 明朝" w:hAnsi="ＭＳ 明朝" w:hint="eastAsia"/>
                <w:sz w:val="20"/>
                <w:szCs w:val="20"/>
              </w:rPr>
              <w:t xml:space="preserve">　</w:t>
            </w:r>
            <w:r w:rsidR="003A3A33">
              <w:rPr>
                <w:rFonts w:ascii="ＭＳ 明朝" w:eastAsia="ＭＳ 明朝" w:hAnsi="ＭＳ 明朝" w:hint="eastAsia"/>
                <w:sz w:val="20"/>
                <w:szCs w:val="20"/>
              </w:rPr>
              <w:t>二つの音楽を比較しながら聴</w:t>
            </w:r>
            <w:r w:rsidR="00345BF5">
              <w:rPr>
                <w:rFonts w:ascii="ＭＳ 明朝" w:eastAsia="ＭＳ 明朝" w:hAnsi="ＭＳ 明朝" w:hint="eastAsia"/>
                <w:sz w:val="20"/>
                <w:szCs w:val="20"/>
              </w:rPr>
              <w:t>く。</w:t>
            </w:r>
          </w:p>
          <w:p w14:paraId="23625D98" w14:textId="56047B7C" w:rsidR="00111B9F" w:rsidRDefault="00111B9F" w:rsidP="00831121">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w:t>
            </w:r>
            <w:r w:rsidR="00831121">
              <w:rPr>
                <w:rFonts w:ascii="ＭＳ 明朝" w:eastAsia="ＭＳ 明朝" w:hAnsi="ＭＳ 明朝" w:hint="eastAsia"/>
                <w:sz w:val="20"/>
                <w:szCs w:val="20"/>
              </w:rPr>
              <w:t>勧進帳</w:t>
            </w:r>
            <w:r>
              <w:rPr>
                <w:rFonts w:ascii="ＭＳ 明朝" w:eastAsia="ＭＳ 明朝" w:hAnsi="ＭＳ 明朝" w:hint="eastAsia"/>
                <w:sz w:val="20"/>
                <w:szCs w:val="20"/>
              </w:rPr>
              <w:t>」と「</w:t>
            </w:r>
            <w:r w:rsidR="00831121">
              <w:rPr>
                <w:rFonts w:ascii="ＭＳ 明朝" w:eastAsia="ＭＳ 明朝" w:hAnsi="ＭＳ 明朝" w:hint="eastAsia"/>
                <w:sz w:val="20"/>
                <w:szCs w:val="20"/>
              </w:rPr>
              <w:t>覇王別姫</w:t>
            </w:r>
            <w:r>
              <w:rPr>
                <w:rFonts w:ascii="ＭＳ 明朝" w:eastAsia="ＭＳ 明朝" w:hAnsi="ＭＳ 明朝" w:hint="eastAsia"/>
                <w:sz w:val="20"/>
                <w:szCs w:val="20"/>
              </w:rPr>
              <w:t>」の音楽の特徴</w:t>
            </w:r>
            <w:r w:rsidR="00C82236">
              <w:rPr>
                <w:rFonts w:ascii="ＭＳ 明朝" w:eastAsia="ＭＳ 明朝" w:hAnsi="ＭＳ 明朝" w:hint="eastAsia"/>
                <w:sz w:val="20"/>
                <w:szCs w:val="20"/>
              </w:rPr>
              <w:t>に気付く</w:t>
            </w:r>
            <w:r>
              <w:rPr>
                <w:rFonts w:ascii="ＭＳ 明朝" w:eastAsia="ＭＳ 明朝" w:hAnsi="ＭＳ 明朝" w:hint="eastAsia"/>
                <w:sz w:val="20"/>
                <w:szCs w:val="20"/>
              </w:rPr>
              <w:t>。</w:t>
            </w:r>
          </w:p>
          <w:p w14:paraId="51B1005F" w14:textId="728A7E08" w:rsidR="001155C1" w:rsidRDefault="001155C1"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・最初のにぎやかな部分は、誰か</w:t>
            </w:r>
            <w:r w:rsidR="00464C30">
              <w:rPr>
                <w:rFonts w:ascii="ＭＳ 明朝" w:eastAsia="ＭＳ 明朝" w:hAnsi="ＭＳ 明朝" w:hint="eastAsia"/>
                <w:sz w:val="20"/>
                <w:szCs w:val="20"/>
              </w:rPr>
              <w:t>が</w:t>
            </w:r>
            <w:r>
              <w:rPr>
                <w:rFonts w:ascii="ＭＳ 明朝" w:eastAsia="ＭＳ 明朝" w:hAnsi="ＭＳ 明朝" w:hint="eastAsia"/>
                <w:sz w:val="20"/>
                <w:szCs w:val="20"/>
              </w:rPr>
              <w:t>登場</w:t>
            </w:r>
            <w:r w:rsidR="00464C30">
              <w:rPr>
                <w:rFonts w:ascii="ＭＳ 明朝" w:eastAsia="ＭＳ 明朝" w:hAnsi="ＭＳ 明朝" w:hint="eastAsia"/>
                <w:sz w:val="20"/>
                <w:szCs w:val="20"/>
              </w:rPr>
              <w:t>している場面だと思った</w:t>
            </w:r>
            <w:r>
              <w:rPr>
                <w:rFonts w:ascii="ＭＳ 明朝" w:eastAsia="ＭＳ 明朝" w:hAnsi="ＭＳ 明朝" w:hint="eastAsia"/>
                <w:sz w:val="20"/>
                <w:szCs w:val="20"/>
              </w:rPr>
              <w:t>。</w:t>
            </w:r>
          </w:p>
          <w:p w14:paraId="51D45D28" w14:textId="1A9E1B18" w:rsidR="004B6B58" w:rsidRDefault="00111B9F" w:rsidP="008C4656">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CA21AB">
              <w:rPr>
                <w:rFonts w:ascii="ＭＳ 明朝" w:eastAsia="ＭＳ 明朝" w:hAnsi="ＭＳ 明朝" w:hint="eastAsia"/>
                <w:sz w:val="20"/>
                <w:szCs w:val="20"/>
              </w:rPr>
              <w:t>歌声が力強いから、戦いに行く前みたいな感じがした。</w:t>
            </w:r>
          </w:p>
          <w:p w14:paraId="61127BDD" w14:textId="2834BCB4" w:rsidR="004B6B58" w:rsidRDefault="004B6B58" w:rsidP="008C4656">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・速くなったところが、急いでいる様子を表現していると思うから、何かに追いかけられている場面を想像したよ。</w:t>
            </w:r>
          </w:p>
          <w:p w14:paraId="1D26BECE" w14:textId="77777777" w:rsidR="004B6B58" w:rsidRDefault="004B6B58" w:rsidP="004B6B58">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・速くなるところは、何かうれしいことがあって、喜んで走っている場面を想像したけどな。</w:t>
            </w:r>
          </w:p>
          <w:p w14:paraId="62E4CC63" w14:textId="405E9492" w:rsidR="000A0EEB" w:rsidRPr="007B7B51" w:rsidRDefault="004B6B58" w:rsidP="004B6B58">
            <w:pPr>
              <w:ind w:left="200" w:hangingChars="100" w:hanging="200"/>
              <w:rPr>
                <w:rFonts w:ascii="ＭＳ 明朝" w:eastAsia="ＭＳ 明朝" w:hAnsi="ＭＳ 明朝"/>
                <w:sz w:val="20"/>
                <w:szCs w:val="20"/>
              </w:rPr>
            </w:pPr>
            <w:r w:rsidRPr="007B7B51">
              <w:rPr>
                <w:rFonts w:ascii="ＭＳ 明朝" w:eastAsia="ＭＳ 明朝" w:hAnsi="ＭＳ 明朝" w:hint="eastAsia"/>
                <w:sz w:val="20"/>
                <w:szCs w:val="20"/>
              </w:rPr>
              <w:t>・</w:t>
            </w:r>
            <w:r w:rsidR="00D77B39">
              <w:rPr>
                <w:rFonts w:ascii="ＭＳ 明朝" w:eastAsia="ＭＳ 明朝" w:hAnsi="ＭＳ 明朝" w:hint="eastAsia"/>
                <w:sz w:val="20"/>
                <w:szCs w:val="20"/>
              </w:rPr>
              <w:t>速くなる部分でも、人によって感じ方が違うね。</w:t>
            </w:r>
          </w:p>
        </w:tc>
        <w:tc>
          <w:tcPr>
            <w:tcW w:w="567" w:type="dxa"/>
            <w:tcBorders>
              <w:top w:val="single" w:sz="4" w:space="0" w:color="auto"/>
            </w:tcBorders>
            <w:vAlign w:val="center"/>
          </w:tcPr>
          <w:p w14:paraId="7E81CEB9" w14:textId="439DDCF1" w:rsidR="0085689A" w:rsidRDefault="00345BF5" w:rsidP="00345BF5">
            <w:pPr>
              <w:jc w:val="center"/>
              <w:rPr>
                <w:rFonts w:ascii="ＭＳ 明朝" w:eastAsia="ＭＳ 明朝" w:hAnsi="ＭＳ 明朝"/>
                <w:sz w:val="16"/>
                <w:szCs w:val="16"/>
              </w:rPr>
            </w:pPr>
            <w:r>
              <w:rPr>
                <w:rFonts w:ascii="ＭＳ 明朝" w:eastAsia="ＭＳ 明朝" w:hAnsi="ＭＳ 明朝" w:hint="eastAsia"/>
                <w:sz w:val="16"/>
                <w:szCs w:val="16"/>
              </w:rPr>
              <w:t>2</w:t>
            </w:r>
            <w:r>
              <w:rPr>
                <w:rFonts w:ascii="ＭＳ 明朝" w:eastAsia="ＭＳ 明朝" w:hAnsi="ＭＳ 明朝"/>
                <w:sz w:val="16"/>
                <w:szCs w:val="16"/>
              </w:rPr>
              <w:t>0</w:t>
            </w:r>
          </w:p>
        </w:tc>
        <w:tc>
          <w:tcPr>
            <w:tcW w:w="5216" w:type="dxa"/>
            <w:tcBorders>
              <w:top w:val="single" w:sz="4" w:space="0" w:color="auto"/>
            </w:tcBorders>
          </w:tcPr>
          <w:p w14:paraId="277775EA" w14:textId="523AF579" w:rsidR="00897D45" w:rsidRDefault="00897D45" w:rsidP="00897D45">
            <w:pPr>
              <w:rPr>
                <w:rFonts w:ascii="ＭＳ 明朝" w:eastAsia="ＭＳ 明朝" w:hAnsi="ＭＳ 明朝"/>
                <w:sz w:val="20"/>
                <w:szCs w:val="20"/>
              </w:rPr>
            </w:pPr>
          </w:p>
          <w:p w14:paraId="140AA248" w14:textId="6D927AA1" w:rsidR="001155C1" w:rsidRPr="00AE1C13" w:rsidRDefault="00AE1C13" w:rsidP="00345BF5">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・生徒の思考力を高めるため、物語の内容を知らせずに聴取させる。</w:t>
            </w:r>
          </w:p>
          <w:p w14:paraId="5A6A0052" w14:textId="2F9B2DAB" w:rsidR="00AE1C13" w:rsidRDefault="001155C1" w:rsidP="00AE1C13">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・音だけを聴取することで、</w:t>
            </w:r>
            <w:r w:rsidR="00AE1C13">
              <w:rPr>
                <w:rFonts w:ascii="ＭＳ 明朝" w:eastAsia="ＭＳ 明朝" w:hAnsi="ＭＳ 明朝" w:hint="eastAsia"/>
                <w:sz w:val="20"/>
                <w:szCs w:val="20"/>
              </w:rPr>
              <w:t>聴き取ったことと感じ取ったこととの関わりを意識させる。</w:t>
            </w:r>
          </w:p>
          <w:p w14:paraId="30ECDB62" w14:textId="3E822B9B" w:rsidR="004B6B58" w:rsidRDefault="00C82236" w:rsidP="008C4656">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265830" w:rsidRPr="002F7CA0">
              <w:rPr>
                <w:rFonts w:ascii="ＭＳ 明朝" w:eastAsia="ＭＳ 明朝" w:hAnsi="ＭＳ 明朝" w:hint="eastAsia"/>
                <w:sz w:val="20"/>
                <w:szCs w:val="20"/>
              </w:rPr>
              <w:t>音楽から喚起されるイメージや音楽を聴いて思い浮かぶ場面を考えながら聴取させることで、自分の思いや気付きを具体的に認識できるようにする。</w:t>
            </w:r>
          </w:p>
          <w:p w14:paraId="5C05CFD6" w14:textId="358ECA92" w:rsidR="004B6B58" w:rsidRDefault="004B6B58" w:rsidP="004B6B58">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・意見交流の場を設けることで、他者の考えや感じ取ったことなどに触れることができるようにする。</w:t>
            </w:r>
          </w:p>
          <w:p w14:paraId="3641F676" w14:textId="77777777" w:rsidR="00D77B39" w:rsidRPr="000A0EEB" w:rsidRDefault="00D77B39" w:rsidP="00D77B39">
            <w:pPr>
              <w:rPr>
                <w:rFonts w:ascii="ＭＳ 明朝" w:eastAsia="ＭＳ 明朝" w:hAnsi="ＭＳ 明朝"/>
                <w:sz w:val="20"/>
                <w:szCs w:val="20"/>
              </w:rPr>
            </w:pPr>
          </w:p>
          <w:p w14:paraId="778C66F8" w14:textId="77777777" w:rsidR="00D77B39" w:rsidRPr="000A0EEB" w:rsidRDefault="00D77B39" w:rsidP="00D77B39">
            <w:pPr>
              <w:ind w:left="200" w:hangingChars="100" w:hanging="200"/>
              <w:rPr>
                <w:rFonts w:ascii="ＭＳ 明朝" w:eastAsia="ＭＳ 明朝" w:hAnsi="ＭＳ 明朝"/>
                <w:sz w:val="20"/>
                <w:szCs w:val="20"/>
              </w:rPr>
            </w:pPr>
            <w:r w:rsidRPr="000A0EEB">
              <w:rPr>
                <w:rFonts w:ascii="ＭＳ 明朝" w:eastAsia="ＭＳ 明朝" w:hAnsi="ＭＳ 明朝" w:hint="eastAsia"/>
                <w:sz w:val="20"/>
                <w:szCs w:val="20"/>
              </w:rPr>
              <w:t>・生徒の発言を基に音楽を</w:t>
            </w:r>
            <w:r>
              <w:rPr>
                <w:rFonts w:ascii="ＭＳ 明朝" w:eastAsia="ＭＳ 明朝" w:hAnsi="ＭＳ 明朝" w:hint="eastAsia"/>
                <w:sz w:val="20"/>
                <w:szCs w:val="20"/>
              </w:rPr>
              <w:t>聴き返す</w:t>
            </w:r>
            <w:r w:rsidRPr="000A0EEB">
              <w:rPr>
                <w:rFonts w:ascii="ＭＳ 明朝" w:eastAsia="ＭＳ 明朝" w:hAnsi="ＭＳ 明朝" w:hint="eastAsia"/>
                <w:sz w:val="20"/>
                <w:szCs w:val="20"/>
              </w:rPr>
              <w:t>ことで、音楽に対する気付きを共有できるようにする。</w:t>
            </w:r>
          </w:p>
          <w:p w14:paraId="54E48A77" w14:textId="0F583832" w:rsidR="00D77B39" w:rsidRPr="00D77B39" w:rsidRDefault="00D77B39" w:rsidP="00345BF5">
            <w:pPr>
              <w:ind w:left="200" w:hangingChars="100" w:hanging="200"/>
              <w:rPr>
                <w:rFonts w:ascii="ＭＳ 明朝" w:eastAsia="ＭＳ 明朝" w:hAnsi="ＭＳ 明朝"/>
                <w:sz w:val="20"/>
                <w:szCs w:val="20"/>
              </w:rPr>
            </w:pPr>
          </w:p>
        </w:tc>
      </w:tr>
      <w:tr w:rsidR="00500C65" w14:paraId="77AC9756" w14:textId="77777777" w:rsidTr="00EA303D">
        <w:tc>
          <w:tcPr>
            <w:tcW w:w="3855" w:type="dxa"/>
          </w:tcPr>
          <w:p w14:paraId="42EB3AA7" w14:textId="05D92DF4" w:rsidR="00840C1C" w:rsidRDefault="00334156" w:rsidP="005F5F2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４</w:t>
            </w:r>
            <w:r w:rsidR="005F5F2D">
              <w:rPr>
                <w:rFonts w:ascii="ＭＳ 明朝" w:eastAsia="ＭＳ 明朝" w:hAnsi="ＭＳ 明朝" w:hint="eastAsia"/>
                <w:sz w:val="20"/>
                <w:szCs w:val="20"/>
              </w:rPr>
              <w:t xml:space="preserve">　</w:t>
            </w:r>
            <w:r w:rsidR="00840C1C">
              <w:rPr>
                <w:rFonts w:ascii="ＭＳ 明朝" w:eastAsia="ＭＳ 明朝" w:hAnsi="ＭＳ 明朝" w:hint="eastAsia"/>
                <w:sz w:val="20"/>
                <w:szCs w:val="20"/>
              </w:rPr>
              <w:t>学習のまとめをし、学びを振り返る。</w:t>
            </w:r>
          </w:p>
          <w:p w14:paraId="6DA388F2" w14:textId="36160E39" w:rsidR="00064EC1" w:rsidRDefault="006140E3" w:rsidP="00064EC1">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F660A4">
              <w:rPr>
                <w:rFonts w:ascii="ＭＳ 明朝" w:eastAsia="ＭＳ 明朝" w:hAnsi="ＭＳ 明朝" w:hint="eastAsia"/>
                <w:sz w:val="20"/>
                <w:szCs w:val="20"/>
              </w:rPr>
              <w:t>同じ総合芸術でも、</w:t>
            </w:r>
            <w:r w:rsidR="00990206">
              <w:rPr>
                <w:rFonts w:ascii="ＭＳ 明朝" w:eastAsia="ＭＳ 明朝" w:hAnsi="ＭＳ 明朝" w:hint="eastAsia"/>
                <w:sz w:val="20"/>
                <w:szCs w:val="20"/>
              </w:rPr>
              <w:t>地域</w:t>
            </w:r>
            <w:r w:rsidR="00F660A4">
              <w:rPr>
                <w:rFonts w:ascii="ＭＳ 明朝" w:eastAsia="ＭＳ 明朝" w:hAnsi="ＭＳ 明朝" w:hint="eastAsia"/>
                <w:sz w:val="20"/>
                <w:szCs w:val="20"/>
              </w:rPr>
              <w:t>によって表現の仕方に違いがある</w:t>
            </w:r>
            <w:r w:rsidR="00A44AEE">
              <w:rPr>
                <w:rFonts w:ascii="ＭＳ 明朝" w:eastAsia="ＭＳ 明朝" w:hAnsi="ＭＳ 明朝" w:hint="eastAsia"/>
                <w:sz w:val="20"/>
                <w:szCs w:val="20"/>
              </w:rPr>
              <w:t>ことが分かった</w:t>
            </w:r>
            <w:r w:rsidR="00D32E5E">
              <w:rPr>
                <w:rFonts w:ascii="ＭＳ 明朝" w:eastAsia="ＭＳ 明朝" w:hAnsi="ＭＳ 明朝" w:hint="eastAsia"/>
                <w:sz w:val="20"/>
                <w:szCs w:val="20"/>
              </w:rPr>
              <w:t>。</w:t>
            </w:r>
            <w:r w:rsidR="00064EC1">
              <w:rPr>
                <w:rFonts w:ascii="ＭＳ 明朝" w:eastAsia="ＭＳ 明朝" w:hAnsi="ＭＳ 明朝" w:hint="eastAsia"/>
                <w:sz w:val="20"/>
                <w:szCs w:val="20"/>
              </w:rPr>
              <w:t>他の芸術との関わりを</w:t>
            </w:r>
            <w:r w:rsidR="008C4656">
              <w:rPr>
                <w:rFonts w:ascii="ＭＳ 明朝" w:eastAsia="ＭＳ 明朝" w:hAnsi="ＭＳ 明朝" w:hint="eastAsia"/>
                <w:sz w:val="20"/>
                <w:szCs w:val="20"/>
              </w:rPr>
              <w:t>詳しく調べて、受け継がれてきた理由を知りたい</w:t>
            </w:r>
            <w:r w:rsidR="00064EC1">
              <w:rPr>
                <w:rFonts w:ascii="ＭＳ 明朝" w:eastAsia="ＭＳ 明朝" w:hAnsi="ＭＳ 明朝" w:hint="eastAsia"/>
                <w:sz w:val="20"/>
                <w:szCs w:val="20"/>
              </w:rPr>
              <w:t>。</w:t>
            </w:r>
          </w:p>
        </w:tc>
        <w:tc>
          <w:tcPr>
            <w:tcW w:w="567" w:type="dxa"/>
            <w:vAlign w:val="center"/>
          </w:tcPr>
          <w:p w14:paraId="35C9A9F2" w14:textId="48AB368B" w:rsidR="00840C1C" w:rsidRPr="00500C65" w:rsidRDefault="000A0EEB" w:rsidP="00260CE5">
            <w:pPr>
              <w:jc w:val="center"/>
              <w:rPr>
                <w:rFonts w:ascii="ＭＳ 明朝" w:eastAsia="ＭＳ 明朝" w:hAnsi="ＭＳ 明朝"/>
                <w:sz w:val="16"/>
                <w:szCs w:val="16"/>
              </w:rPr>
            </w:pPr>
            <w:r>
              <w:rPr>
                <w:rFonts w:ascii="ＭＳ 明朝" w:eastAsia="ＭＳ 明朝" w:hAnsi="ＭＳ 明朝"/>
                <w:sz w:val="16"/>
                <w:szCs w:val="16"/>
              </w:rPr>
              <w:t>5</w:t>
            </w:r>
          </w:p>
        </w:tc>
        <w:tc>
          <w:tcPr>
            <w:tcW w:w="5216" w:type="dxa"/>
          </w:tcPr>
          <w:p w14:paraId="171064A0" w14:textId="5508362D" w:rsidR="00D32E5E" w:rsidRDefault="00D32E5E" w:rsidP="00260CE5">
            <w:pPr>
              <w:rPr>
                <w:rFonts w:ascii="ＭＳ 明朝" w:eastAsia="ＭＳ 明朝" w:hAnsi="ＭＳ 明朝"/>
                <w:sz w:val="20"/>
                <w:szCs w:val="20"/>
              </w:rPr>
            </w:pPr>
          </w:p>
          <w:p w14:paraId="14897079" w14:textId="1A41268B" w:rsidR="00840C1C" w:rsidRDefault="00D32E5E" w:rsidP="00EA303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・本時の振り返りを行い、</w:t>
            </w:r>
            <w:r w:rsidR="00F95255">
              <w:rPr>
                <w:rFonts w:ascii="ＭＳ 明朝" w:eastAsia="ＭＳ 明朝" w:hAnsi="ＭＳ 明朝" w:hint="eastAsia"/>
                <w:sz w:val="20"/>
                <w:szCs w:val="20"/>
              </w:rPr>
              <w:t>鑑賞して気付いたことや感じたこと</w:t>
            </w:r>
            <w:r w:rsidR="00380874">
              <w:rPr>
                <w:rFonts w:ascii="ＭＳ 明朝" w:eastAsia="ＭＳ 明朝" w:hAnsi="ＭＳ 明朝" w:hint="eastAsia"/>
                <w:sz w:val="20"/>
                <w:szCs w:val="20"/>
              </w:rPr>
              <w:t>、</w:t>
            </w:r>
            <w:r w:rsidR="00F95255">
              <w:rPr>
                <w:rFonts w:ascii="ＭＳ 明朝" w:eastAsia="ＭＳ 明朝" w:hAnsi="ＭＳ 明朝" w:hint="eastAsia"/>
                <w:sz w:val="20"/>
                <w:szCs w:val="20"/>
              </w:rPr>
              <w:t>題材で何を学びたいかを</w:t>
            </w:r>
            <w:r w:rsidR="008C4656">
              <w:rPr>
                <w:rFonts w:ascii="ＭＳ 明朝" w:eastAsia="ＭＳ 明朝" w:hAnsi="ＭＳ 明朝" w:hint="eastAsia"/>
                <w:sz w:val="20"/>
                <w:szCs w:val="20"/>
              </w:rPr>
              <w:t>問い掛ける</w:t>
            </w:r>
            <w:r w:rsidR="00F95255">
              <w:rPr>
                <w:rFonts w:ascii="ＭＳ 明朝" w:eastAsia="ＭＳ 明朝" w:hAnsi="ＭＳ 明朝" w:hint="eastAsia"/>
                <w:sz w:val="20"/>
                <w:szCs w:val="20"/>
              </w:rPr>
              <w:t>。</w:t>
            </w:r>
          </w:p>
        </w:tc>
      </w:tr>
      <w:bookmarkEnd w:id="6"/>
    </w:tbl>
    <w:p w14:paraId="16EDDC4C" w14:textId="3FA7771A" w:rsidR="007A02AE" w:rsidRDefault="007A02AE" w:rsidP="002E195B">
      <w:pPr>
        <w:rPr>
          <w:rFonts w:ascii="ＭＳ ゴシック" w:eastAsia="ＭＳ ゴシック" w:hAnsi="ＭＳ ゴシック"/>
          <w:sz w:val="20"/>
          <w:szCs w:val="20"/>
        </w:rPr>
      </w:pPr>
    </w:p>
    <w:p w14:paraId="5D3863AB" w14:textId="0BB95ECA" w:rsidR="000D153A" w:rsidRPr="002E195B" w:rsidRDefault="000D153A" w:rsidP="002E195B">
      <w:pPr>
        <w:rPr>
          <w:rFonts w:ascii="ＭＳ ゴシック" w:eastAsia="ＭＳ ゴシック" w:hAnsi="ＭＳ ゴシック"/>
          <w:sz w:val="20"/>
          <w:szCs w:val="20"/>
        </w:rPr>
      </w:pPr>
      <w:r w:rsidRPr="002E195B">
        <w:rPr>
          <w:rFonts w:ascii="ＭＳ ゴシック" w:eastAsia="ＭＳ ゴシック" w:hAnsi="ＭＳ ゴシック" w:hint="eastAsia"/>
          <w:sz w:val="20"/>
          <w:szCs w:val="20"/>
        </w:rPr>
        <w:t>本</w:t>
      </w:r>
      <w:r w:rsidR="002E195B">
        <w:rPr>
          <w:rFonts w:ascii="ＭＳ ゴシック" w:eastAsia="ＭＳ ゴシック" w:hAnsi="ＭＳ ゴシック" w:hint="eastAsia"/>
          <w:sz w:val="20"/>
          <w:szCs w:val="20"/>
        </w:rPr>
        <w:t>時</w:t>
      </w:r>
      <w:r w:rsidRPr="002E195B">
        <w:rPr>
          <w:rFonts w:ascii="ＭＳ ゴシック" w:eastAsia="ＭＳ ゴシック" w:hAnsi="ＭＳ ゴシック" w:hint="eastAsia"/>
          <w:sz w:val="20"/>
          <w:szCs w:val="20"/>
        </w:rPr>
        <w:t>の展開（２／３）</w:t>
      </w:r>
    </w:p>
    <w:p w14:paraId="575472AF" w14:textId="44AE03E6" w:rsidR="000D153A" w:rsidRDefault="000D153A" w:rsidP="000D153A">
      <w:pPr>
        <w:ind w:left="1197" w:hangingChars="600" w:hanging="1197"/>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(1)</w:t>
      </w:r>
      <w:r w:rsidRPr="002E195B">
        <w:rPr>
          <w:rFonts w:ascii="ＭＳ ゴシック" w:eastAsia="ＭＳ ゴシック" w:hAnsi="ＭＳ ゴシック" w:hint="eastAsia"/>
          <w:sz w:val="20"/>
          <w:szCs w:val="20"/>
        </w:rPr>
        <w:t xml:space="preserve">　ねらい</w:t>
      </w:r>
      <w:r>
        <w:rPr>
          <w:rFonts w:ascii="ＭＳ 明朝" w:eastAsia="ＭＳ 明朝" w:hAnsi="ＭＳ 明朝" w:hint="eastAsia"/>
          <w:sz w:val="20"/>
          <w:szCs w:val="20"/>
        </w:rPr>
        <w:t xml:space="preserve">　</w:t>
      </w:r>
      <w:r w:rsidR="00F17D1D">
        <w:rPr>
          <w:rFonts w:ascii="ＭＳ 明朝" w:eastAsia="ＭＳ 明朝" w:hAnsi="ＭＳ 明朝" w:hint="eastAsia"/>
          <w:sz w:val="20"/>
          <w:szCs w:val="20"/>
        </w:rPr>
        <w:t>「歌舞伎」、「京劇」</w:t>
      </w:r>
      <w:r w:rsidR="00F17D1D" w:rsidRPr="00C041A6">
        <w:rPr>
          <w:rFonts w:ascii="ＭＳ 明朝" w:eastAsia="ＭＳ 明朝" w:hAnsi="ＭＳ 明朝" w:hint="eastAsia"/>
          <w:sz w:val="20"/>
          <w:szCs w:val="20"/>
        </w:rPr>
        <w:t>の</w:t>
      </w:r>
      <w:r w:rsidR="00F17D1D">
        <w:rPr>
          <w:rFonts w:ascii="ＭＳ 明朝" w:eastAsia="ＭＳ 明朝" w:hAnsi="ＭＳ 明朝" w:hint="eastAsia"/>
          <w:sz w:val="20"/>
          <w:szCs w:val="20"/>
        </w:rPr>
        <w:t>音楽の音色</w:t>
      </w:r>
      <w:r w:rsidR="00F17D1D" w:rsidRPr="00C041A6">
        <w:rPr>
          <w:rFonts w:ascii="ＭＳ 明朝" w:eastAsia="ＭＳ 明朝" w:hAnsi="ＭＳ 明朝" w:hint="eastAsia"/>
          <w:sz w:val="20"/>
          <w:szCs w:val="20"/>
        </w:rPr>
        <w:t>、</w:t>
      </w:r>
      <w:r w:rsidR="00F17D1D">
        <w:rPr>
          <w:rFonts w:ascii="ＭＳ 明朝" w:eastAsia="ＭＳ 明朝" w:hAnsi="ＭＳ 明朝" w:hint="eastAsia"/>
          <w:sz w:val="20"/>
          <w:szCs w:val="20"/>
        </w:rPr>
        <w:t>速度、強弱</w:t>
      </w:r>
      <w:r w:rsidR="00F17D1D" w:rsidRPr="00C041A6">
        <w:rPr>
          <w:rFonts w:ascii="ＭＳ 明朝" w:eastAsia="ＭＳ 明朝" w:hAnsi="ＭＳ 明朝" w:hint="eastAsia"/>
          <w:sz w:val="20"/>
          <w:szCs w:val="20"/>
        </w:rPr>
        <w:t>、旋律を知覚し、感受したこととの関わりについて考えながら、</w:t>
      </w:r>
      <w:r w:rsidR="00F17D1D">
        <w:rPr>
          <w:rFonts w:ascii="ＭＳ 明朝" w:eastAsia="ＭＳ 明朝" w:hAnsi="ＭＳ 明朝" w:hint="eastAsia"/>
          <w:sz w:val="20"/>
          <w:szCs w:val="20"/>
        </w:rPr>
        <w:t>総合芸術における音楽表現の</w:t>
      </w:r>
      <w:r w:rsidR="00F17D1D" w:rsidRPr="00C041A6">
        <w:rPr>
          <w:rFonts w:ascii="ＭＳ 明朝" w:eastAsia="ＭＳ 明朝" w:hAnsi="ＭＳ 明朝" w:hint="eastAsia"/>
          <w:sz w:val="20"/>
          <w:szCs w:val="20"/>
        </w:rPr>
        <w:t>共通点や相違点に着目して音楽の特徴</w:t>
      </w:r>
      <w:r w:rsidR="00F17D1D">
        <w:rPr>
          <w:rFonts w:ascii="ＭＳ 明朝" w:eastAsia="ＭＳ 明朝" w:hAnsi="ＭＳ 明朝" w:hint="eastAsia"/>
          <w:sz w:val="20"/>
          <w:szCs w:val="20"/>
        </w:rPr>
        <w:t>と他の芸術との関わり</w:t>
      </w:r>
      <w:r w:rsidR="00F17D1D" w:rsidRPr="00C041A6">
        <w:rPr>
          <w:rFonts w:ascii="ＭＳ 明朝" w:eastAsia="ＭＳ 明朝" w:hAnsi="ＭＳ 明朝" w:hint="eastAsia"/>
          <w:sz w:val="20"/>
          <w:szCs w:val="20"/>
        </w:rPr>
        <w:t>について理解できるようにする。</w:t>
      </w:r>
    </w:p>
    <w:p w14:paraId="5DC07C10" w14:textId="1D8C4E93" w:rsidR="000D153A" w:rsidRDefault="000D153A" w:rsidP="000D153A">
      <w:pPr>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(2)</w:t>
      </w:r>
      <w:r w:rsidRPr="002E195B">
        <w:rPr>
          <w:rFonts w:ascii="ＭＳ ゴシック" w:eastAsia="ＭＳ ゴシック" w:hAnsi="ＭＳ ゴシック" w:hint="eastAsia"/>
          <w:sz w:val="20"/>
          <w:szCs w:val="20"/>
        </w:rPr>
        <w:t xml:space="preserve">　準　備</w:t>
      </w:r>
      <w:r>
        <w:rPr>
          <w:rFonts w:ascii="ＭＳ 明朝" w:eastAsia="ＭＳ 明朝" w:hAnsi="ＭＳ 明朝" w:hint="eastAsia"/>
          <w:sz w:val="20"/>
          <w:szCs w:val="20"/>
        </w:rPr>
        <w:t xml:space="preserve">　鑑賞用音源、</w:t>
      </w:r>
      <w:r w:rsidR="00BE27B0">
        <w:rPr>
          <w:rFonts w:ascii="ＭＳ 明朝" w:eastAsia="ＭＳ 明朝" w:hAnsi="ＭＳ 明朝" w:hint="eastAsia"/>
          <w:sz w:val="20"/>
          <w:szCs w:val="20"/>
        </w:rPr>
        <w:t>学習</w:t>
      </w:r>
      <w:r>
        <w:rPr>
          <w:rFonts w:ascii="ＭＳ 明朝" w:eastAsia="ＭＳ 明朝" w:hAnsi="ＭＳ 明朝" w:hint="eastAsia"/>
          <w:sz w:val="20"/>
          <w:szCs w:val="20"/>
        </w:rPr>
        <w:t>プリント、振り返りシート</w:t>
      </w:r>
    </w:p>
    <w:p w14:paraId="3C645F82" w14:textId="7F515A07" w:rsidR="000D153A" w:rsidRPr="002E195B" w:rsidRDefault="000D153A" w:rsidP="000D153A">
      <w:pPr>
        <w:rPr>
          <w:rFonts w:ascii="ＭＳ ゴシック" w:eastAsia="ＭＳ ゴシック" w:hAnsi="ＭＳ ゴシック"/>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(3)</w:t>
      </w:r>
      <w:r w:rsidRPr="002E195B">
        <w:rPr>
          <w:rFonts w:ascii="ＭＳ ゴシック" w:eastAsia="ＭＳ ゴシック" w:hAnsi="ＭＳ ゴシック" w:hint="eastAsia"/>
          <w:sz w:val="20"/>
          <w:szCs w:val="20"/>
        </w:rPr>
        <w:t xml:space="preserve">　展　開</w:t>
      </w:r>
    </w:p>
    <w:tbl>
      <w:tblPr>
        <w:tblStyle w:val="a3"/>
        <w:tblW w:w="9639"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3855"/>
        <w:gridCol w:w="568"/>
        <w:gridCol w:w="5216"/>
      </w:tblGrid>
      <w:tr w:rsidR="000D153A" w14:paraId="710B6E3E" w14:textId="77777777" w:rsidTr="00B54CAA">
        <w:tc>
          <w:tcPr>
            <w:tcW w:w="3855" w:type="dxa"/>
            <w:tcBorders>
              <w:top w:val="single" w:sz="8" w:space="0" w:color="auto"/>
              <w:bottom w:val="single" w:sz="8" w:space="0" w:color="auto"/>
            </w:tcBorders>
            <w:vAlign w:val="center"/>
          </w:tcPr>
          <w:p w14:paraId="71B0D511"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〇学習活動</w:t>
            </w:r>
          </w:p>
          <w:p w14:paraId="27EADB06"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・予想される生徒の反応</w:t>
            </w:r>
          </w:p>
        </w:tc>
        <w:tc>
          <w:tcPr>
            <w:tcW w:w="568" w:type="dxa"/>
            <w:tcBorders>
              <w:top w:val="single" w:sz="8" w:space="0" w:color="auto"/>
              <w:bottom w:val="single" w:sz="8" w:space="0" w:color="auto"/>
            </w:tcBorders>
            <w:vAlign w:val="center"/>
          </w:tcPr>
          <w:p w14:paraId="77E133BE" w14:textId="77777777" w:rsidR="000D153A" w:rsidRPr="008A2AC8" w:rsidRDefault="000D153A"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時間</w:t>
            </w:r>
          </w:p>
          <w:p w14:paraId="158AF391" w14:textId="6A8F9489" w:rsidR="000D153A" w:rsidRPr="008A2AC8" w:rsidRDefault="008A2AC8" w:rsidP="00622107">
            <w:pPr>
              <w:jc w:val="center"/>
              <w:rPr>
                <w:rFonts w:ascii="ＭＳ 明朝" w:eastAsia="ＭＳ 明朝" w:hAnsi="ＭＳ 明朝"/>
                <w:sz w:val="16"/>
                <w:szCs w:val="16"/>
              </w:rPr>
            </w:pPr>
            <w:r w:rsidRPr="008A2AC8">
              <w:rPr>
                <w:rFonts w:ascii="ＭＳ 明朝" w:eastAsia="ＭＳ 明朝" w:hAnsi="ＭＳ 明朝" w:hint="eastAsia"/>
                <w:sz w:val="14"/>
                <w:szCs w:val="14"/>
              </w:rPr>
              <w:t>(分</w:t>
            </w:r>
            <w:r w:rsidRPr="008A2AC8">
              <w:rPr>
                <w:rFonts w:ascii="ＭＳ 明朝" w:eastAsia="ＭＳ 明朝" w:hAnsi="ＭＳ 明朝"/>
                <w:sz w:val="14"/>
                <w:szCs w:val="14"/>
              </w:rPr>
              <w:t>)</w:t>
            </w:r>
          </w:p>
        </w:tc>
        <w:tc>
          <w:tcPr>
            <w:tcW w:w="5216" w:type="dxa"/>
            <w:tcBorders>
              <w:top w:val="single" w:sz="8" w:space="0" w:color="auto"/>
              <w:bottom w:val="single" w:sz="8" w:space="0" w:color="auto"/>
            </w:tcBorders>
            <w:vAlign w:val="center"/>
          </w:tcPr>
          <w:p w14:paraId="0EAEB8C0"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指導上の留意点及び支援・評価</w:t>
            </w:r>
          </w:p>
          <w:p w14:paraId="5FF264A1"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◇評価　◎研究上の手立て</w:t>
            </w:r>
          </w:p>
        </w:tc>
      </w:tr>
      <w:tr w:rsidR="000D153A" w14:paraId="53397078" w14:textId="77777777" w:rsidTr="00F17D1D">
        <w:trPr>
          <w:trHeight w:val="1531"/>
        </w:trPr>
        <w:tc>
          <w:tcPr>
            <w:tcW w:w="3855" w:type="dxa"/>
            <w:tcBorders>
              <w:top w:val="single" w:sz="8" w:space="0" w:color="auto"/>
            </w:tcBorders>
          </w:tcPr>
          <w:p w14:paraId="5B628F83" w14:textId="2EF27B28" w:rsidR="000D153A" w:rsidRDefault="007F4AC5" w:rsidP="00622107">
            <w:pPr>
              <w:rPr>
                <w:rFonts w:ascii="ＭＳ 明朝" w:eastAsia="ＭＳ 明朝" w:hAnsi="ＭＳ 明朝"/>
                <w:sz w:val="20"/>
                <w:szCs w:val="20"/>
              </w:rPr>
            </w:pPr>
            <w:r>
              <w:rPr>
                <w:rFonts w:ascii="ＭＳ 明朝" w:eastAsia="ＭＳ 明朝" w:hAnsi="ＭＳ 明朝" w:hint="eastAsia"/>
                <w:sz w:val="20"/>
                <w:szCs w:val="20"/>
              </w:rPr>
              <w:t>１</w:t>
            </w:r>
            <w:r w:rsidR="00304E3C">
              <w:rPr>
                <w:rFonts w:ascii="ＭＳ 明朝" w:eastAsia="ＭＳ 明朝" w:hAnsi="ＭＳ 明朝" w:hint="eastAsia"/>
                <w:sz w:val="20"/>
                <w:szCs w:val="20"/>
              </w:rPr>
              <w:t xml:space="preserve">　本時のめあてをつかむ</w:t>
            </w:r>
            <w:r w:rsidR="00E2685D">
              <w:rPr>
                <w:rFonts w:ascii="ＭＳ 明朝" w:eastAsia="ＭＳ 明朝" w:hAnsi="ＭＳ 明朝" w:hint="eastAsia"/>
                <w:sz w:val="20"/>
                <w:szCs w:val="20"/>
              </w:rPr>
              <w:t>。</w:t>
            </w:r>
          </w:p>
          <w:p w14:paraId="7D5DA0EA" w14:textId="276B6BCC" w:rsidR="007F4AC5" w:rsidRDefault="00331D49" w:rsidP="00622107">
            <w:pPr>
              <w:rPr>
                <w:rFonts w:ascii="ＭＳ 明朝" w:eastAsia="ＭＳ 明朝" w:hAnsi="ＭＳ 明朝"/>
                <w:sz w:val="20"/>
                <w:szCs w:val="20"/>
              </w:rPr>
            </w:pPr>
            <w:r>
              <w:rPr>
                <w:noProof/>
              </w:rPr>
              <mc:AlternateContent>
                <mc:Choice Requires="wps">
                  <w:drawing>
                    <wp:anchor distT="0" distB="0" distL="114300" distR="114300" simplePos="0" relativeHeight="251673600" behindDoc="0" locked="0" layoutInCell="1" allowOverlap="1" wp14:anchorId="57CDA08E" wp14:editId="4B88AA75">
                      <wp:simplePos x="0" y="0"/>
                      <wp:positionH relativeFrom="column">
                        <wp:posOffset>-22762</wp:posOffset>
                      </wp:positionH>
                      <wp:positionV relativeFrom="paragraph">
                        <wp:posOffset>26768</wp:posOffset>
                      </wp:positionV>
                      <wp:extent cx="2339975" cy="716573"/>
                      <wp:effectExtent l="57150" t="57150" r="41275" b="45720"/>
                      <wp:wrapNone/>
                      <wp:docPr id="12"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39975" cy="716573"/>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64017D3F" w14:textId="77777777" w:rsidR="00F17D1D" w:rsidRPr="00D836CC" w:rsidRDefault="00F17D1D" w:rsidP="00F17D1D">
                                  <w:pPr>
                                    <w:ind w:firstLineChars="100" w:firstLine="180"/>
                                    <w:rPr>
                                      <w:rFonts w:ascii="ＭＳ 明朝" w:eastAsia="ＭＳ 明朝" w:hAnsi="ＭＳ 明朝"/>
                                      <w:sz w:val="16"/>
                                      <w:szCs w:val="18"/>
                                    </w:rPr>
                                  </w:pPr>
                                  <w:r>
                                    <w:rPr>
                                      <w:rFonts w:ascii="ＭＳ 明朝" w:eastAsia="ＭＳ 明朝" w:hAnsi="ＭＳ 明朝" w:hint="eastAsia"/>
                                      <w:sz w:val="18"/>
                                      <w:szCs w:val="20"/>
                                    </w:rPr>
                                    <w:t>二つの総合芸術</w:t>
                                  </w:r>
                                  <w:r w:rsidRPr="00260CE5">
                                    <w:rPr>
                                      <w:rFonts w:ascii="ＭＳ 明朝" w:eastAsia="ＭＳ 明朝" w:hAnsi="ＭＳ 明朝" w:hint="eastAsia"/>
                                      <w:sz w:val="18"/>
                                      <w:szCs w:val="20"/>
                                    </w:rPr>
                                    <w:t>を比べながら</w:t>
                                  </w:r>
                                  <w:r>
                                    <w:rPr>
                                      <w:rFonts w:ascii="ＭＳ 明朝" w:eastAsia="ＭＳ 明朝" w:hAnsi="ＭＳ 明朝" w:hint="eastAsia"/>
                                      <w:sz w:val="18"/>
                                      <w:szCs w:val="20"/>
                                    </w:rPr>
                                    <w:t>聴いて</w:t>
                                  </w:r>
                                  <w:r w:rsidRPr="00260CE5">
                                    <w:rPr>
                                      <w:rFonts w:ascii="ＭＳ 明朝" w:eastAsia="ＭＳ 明朝" w:hAnsi="ＭＳ 明朝" w:hint="eastAsia"/>
                                      <w:sz w:val="18"/>
                                      <w:szCs w:val="20"/>
                                    </w:rPr>
                                    <w:t>、</w:t>
                                  </w:r>
                                  <w:r>
                                    <w:rPr>
                                      <w:rFonts w:ascii="ＭＳ 明朝" w:eastAsia="ＭＳ 明朝" w:hAnsi="ＭＳ 明朝" w:hint="eastAsia"/>
                                      <w:sz w:val="18"/>
                                      <w:szCs w:val="20"/>
                                    </w:rPr>
                                    <w:t>他の芸術との関わりを捉えながら、</w:t>
                                  </w:r>
                                  <w:r w:rsidRPr="00260CE5">
                                    <w:rPr>
                                      <w:rFonts w:ascii="ＭＳ 明朝" w:eastAsia="ＭＳ 明朝" w:hAnsi="ＭＳ 明朝" w:hint="eastAsia"/>
                                      <w:sz w:val="18"/>
                                      <w:szCs w:val="20"/>
                                    </w:rPr>
                                    <w:t>似ている部分や違う部分を</w:t>
                                  </w:r>
                                  <w:r>
                                    <w:rPr>
                                      <w:rFonts w:ascii="ＭＳ 明朝" w:eastAsia="ＭＳ 明朝" w:hAnsi="ＭＳ 明朝" w:hint="eastAsia"/>
                                      <w:sz w:val="18"/>
                                      <w:szCs w:val="20"/>
                                    </w:rPr>
                                    <w:t>探ろう</w:t>
                                  </w:r>
                                </w:p>
                                <w:p w14:paraId="38B67C6F" w14:textId="472D76C4" w:rsidR="007F4AC5" w:rsidRPr="00F17D1D" w:rsidRDefault="007F4AC5" w:rsidP="00F17D1D">
                                  <w:pPr>
                                    <w:rPr>
                                      <w:rFonts w:ascii="ＭＳ 明朝" w:eastAsia="ＭＳ 明朝" w:hAnsi="ＭＳ 明朝"/>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CDA08E" id="正方形/長方形 11" o:spid="_x0000_s1033" style="position:absolute;left:0;text-align:left;margin-left:-1.8pt;margin-top:2.1pt;width:184.25pt;height:56.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" fillcolor="window" stroked="f" strokeweight="1pt">
                      <v:textbox>
                        <w:txbxContent>
                          <w:p w14:paraId="64017D3F" w14:textId="77777777" w:rsidR="00F17D1D" w:rsidRPr="00D836CC" w:rsidRDefault="00F17D1D" w:rsidP="00F17D1D">
                            <w:pPr>
                              <w:ind w:firstLineChars="100" w:firstLine="180"/>
                              <w:rPr>
                                <w:rFonts w:ascii="ＭＳ 明朝" w:eastAsia="ＭＳ 明朝" w:hAnsi="ＭＳ 明朝"/>
                                <w:sz w:val="16"/>
                                <w:szCs w:val="18"/>
                              </w:rPr>
                            </w:pPr>
                            <w:r>
                              <w:rPr>
                                <w:rFonts w:ascii="ＭＳ 明朝" w:eastAsia="ＭＳ 明朝" w:hAnsi="ＭＳ 明朝" w:hint="eastAsia"/>
                                <w:sz w:val="18"/>
                                <w:szCs w:val="20"/>
                              </w:rPr>
                              <w:t>二つの総合芸術</w:t>
                            </w:r>
                            <w:r w:rsidRPr="00260CE5">
                              <w:rPr>
                                <w:rFonts w:ascii="ＭＳ 明朝" w:eastAsia="ＭＳ 明朝" w:hAnsi="ＭＳ 明朝" w:hint="eastAsia"/>
                                <w:sz w:val="18"/>
                                <w:szCs w:val="20"/>
                              </w:rPr>
                              <w:t>を比べながら</w:t>
                            </w:r>
                            <w:r>
                              <w:rPr>
                                <w:rFonts w:ascii="ＭＳ 明朝" w:eastAsia="ＭＳ 明朝" w:hAnsi="ＭＳ 明朝" w:hint="eastAsia"/>
                                <w:sz w:val="18"/>
                                <w:szCs w:val="20"/>
                              </w:rPr>
                              <w:t>聴いて</w:t>
                            </w:r>
                            <w:r w:rsidRPr="00260CE5">
                              <w:rPr>
                                <w:rFonts w:ascii="ＭＳ 明朝" w:eastAsia="ＭＳ 明朝" w:hAnsi="ＭＳ 明朝" w:hint="eastAsia"/>
                                <w:sz w:val="18"/>
                                <w:szCs w:val="20"/>
                              </w:rPr>
                              <w:t>、</w:t>
                            </w:r>
                            <w:r>
                              <w:rPr>
                                <w:rFonts w:ascii="ＭＳ 明朝" w:eastAsia="ＭＳ 明朝" w:hAnsi="ＭＳ 明朝" w:hint="eastAsia"/>
                                <w:sz w:val="18"/>
                                <w:szCs w:val="20"/>
                              </w:rPr>
                              <w:t>他の芸術との関わりを捉えながら、</w:t>
                            </w:r>
                            <w:r w:rsidRPr="00260CE5">
                              <w:rPr>
                                <w:rFonts w:ascii="ＭＳ 明朝" w:eastAsia="ＭＳ 明朝" w:hAnsi="ＭＳ 明朝" w:hint="eastAsia"/>
                                <w:sz w:val="18"/>
                                <w:szCs w:val="20"/>
                              </w:rPr>
                              <w:t>似ている部分や違う部分を</w:t>
                            </w:r>
                            <w:r>
                              <w:rPr>
                                <w:rFonts w:ascii="ＭＳ 明朝" w:eastAsia="ＭＳ 明朝" w:hAnsi="ＭＳ 明朝" w:hint="eastAsia"/>
                                <w:sz w:val="18"/>
                                <w:szCs w:val="20"/>
                              </w:rPr>
                              <w:t>探ろう</w:t>
                            </w:r>
                          </w:p>
                          <w:p w14:paraId="38B67C6F" w14:textId="472D76C4" w:rsidR="007F4AC5" w:rsidRPr="00F17D1D" w:rsidRDefault="007F4AC5" w:rsidP="00F17D1D">
                            <w:pPr>
                              <w:rPr>
                                <w:rFonts w:ascii="ＭＳ 明朝" w:eastAsia="ＭＳ 明朝" w:hAnsi="ＭＳ 明朝"/>
                                <w:sz w:val="18"/>
                                <w:szCs w:val="20"/>
                              </w:rPr>
                            </w:pPr>
                          </w:p>
                        </w:txbxContent>
                      </v:textbox>
                    </v:rect>
                  </w:pict>
                </mc:Fallback>
              </mc:AlternateContent>
            </w:r>
          </w:p>
          <w:p w14:paraId="5E914718" w14:textId="5B96B0CA" w:rsidR="007F4AC5" w:rsidRDefault="007F4AC5" w:rsidP="00622107">
            <w:pPr>
              <w:rPr>
                <w:rFonts w:ascii="ＭＳ 明朝" w:eastAsia="ＭＳ 明朝" w:hAnsi="ＭＳ 明朝"/>
                <w:sz w:val="20"/>
                <w:szCs w:val="20"/>
              </w:rPr>
            </w:pPr>
          </w:p>
        </w:tc>
        <w:tc>
          <w:tcPr>
            <w:tcW w:w="568" w:type="dxa"/>
            <w:tcBorders>
              <w:top w:val="single" w:sz="8" w:space="0" w:color="auto"/>
            </w:tcBorders>
            <w:vAlign w:val="center"/>
          </w:tcPr>
          <w:p w14:paraId="06614641" w14:textId="284CE7C9" w:rsidR="000D153A" w:rsidRPr="008A2AC8" w:rsidRDefault="00DB5D83"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５</w:t>
            </w:r>
          </w:p>
        </w:tc>
        <w:tc>
          <w:tcPr>
            <w:tcW w:w="5216" w:type="dxa"/>
            <w:tcBorders>
              <w:top w:val="single" w:sz="8" w:space="0" w:color="auto"/>
            </w:tcBorders>
          </w:tcPr>
          <w:p w14:paraId="7A9FA25C" w14:textId="77777777" w:rsidR="00D43F8B" w:rsidRDefault="00D43F8B" w:rsidP="00622107">
            <w:pPr>
              <w:rPr>
                <w:rFonts w:ascii="ＭＳ 明朝" w:eastAsia="ＭＳ 明朝" w:hAnsi="ＭＳ 明朝"/>
                <w:sz w:val="20"/>
                <w:szCs w:val="20"/>
              </w:rPr>
            </w:pPr>
          </w:p>
          <w:p w14:paraId="0F64E6A3" w14:textId="38930124" w:rsidR="007F4AC5" w:rsidRPr="00D43F8B" w:rsidRDefault="00D43F8B"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・前時の振り返りを行うことで、自己の気付きや他者への共感を促す。</w:t>
            </w:r>
          </w:p>
          <w:p w14:paraId="5CD0D99E" w14:textId="2F9C047C" w:rsidR="000D153A" w:rsidRDefault="007F4AC5" w:rsidP="00622107">
            <w:pPr>
              <w:rPr>
                <w:rFonts w:ascii="ＭＳ 明朝" w:eastAsia="ＭＳ 明朝" w:hAnsi="ＭＳ 明朝"/>
                <w:sz w:val="20"/>
                <w:szCs w:val="20"/>
              </w:rPr>
            </w:pPr>
            <w:r>
              <w:rPr>
                <w:rFonts w:ascii="ＭＳ 明朝" w:eastAsia="ＭＳ 明朝" w:hAnsi="ＭＳ 明朝" w:hint="eastAsia"/>
                <w:sz w:val="20"/>
                <w:szCs w:val="20"/>
              </w:rPr>
              <w:t>・本時の流れを確認し、学習に対する意欲を高める。</w:t>
            </w:r>
          </w:p>
        </w:tc>
      </w:tr>
      <w:tr w:rsidR="000D153A" w14:paraId="02084D22" w14:textId="77777777" w:rsidTr="005F5E45">
        <w:tc>
          <w:tcPr>
            <w:tcW w:w="3855" w:type="dxa"/>
            <w:tcBorders>
              <w:top w:val="nil"/>
              <w:bottom w:val="nil"/>
            </w:tcBorders>
          </w:tcPr>
          <w:p w14:paraId="0A65B3A6" w14:textId="656453E4" w:rsidR="00A80DF6" w:rsidRDefault="007F4AC5" w:rsidP="005E2BC5">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２</w:t>
            </w:r>
            <w:r w:rsidR="00D43F8B">
              <w:rPr>
                <w:rFonts w:ascii="ＭＳ 明朝" w:eastAsia="ＭＳ 明朝" w:hAnsi="ＭＳ 明朝" w:hint="eastAsia"/>
                <w:sz w:val="20"/>
                <w:szCs w:val="20"/>
              </w:rPr>
              <w:t xml:space="preserve">　</w:t>
            </w:r>
            <w:r w:rsidR="008862CD" w:rsidRPr="008862CD">
              <w:rPr>
                <w:rFonts w:ascii="ＭＳ 明朝" w:eastAsia="ＭＳ 明朝" w:hAnsi="ＭＳ 明朝" w:hint="eastAsia"/>
                <w:sz w:val="20"/>
                <w:szCs w:val="20"/>
              </w:rPr>
              <w:t>「</w:t>
            </w:r>
            <w:r w:rsidR="0042109C">
              <w:rPr>
                <w:rFonts w:ascii="ＭＳ 明朝" w:eastAsia="ＭＳ 明朝" w:hAnsi="ＭＳ 明朝" w:hint="eastAsia"/>
                <w:sz w:val="20"/>
                <w:szCs w:val="20"/>
              </w:rPr>
              <w:t>歌舞伎</w:t>
            </w:r>
            <w:r w:rsidR="008862CD" w:rsidRPr="008862CD">
              <w:rPr>
                <w:rFonts w:ascii="ＭＳ 明朝" w:eastAsia="ＭＳ 明朝" w:hAnsi="ＭＳ 明朝" w:hint="eastAsia"/>
                <w:sz w:val="20"/>
                <w:szCs w:val="20"/>
              </w:rPr>
              <w:t>」、「</w:t>
            </w:r>
            <w:r w:rsidR="0042109C">
              <w:rPr>
                <w:rFonts w:ascii="ＭＳ 明朝" w:eastAsia="ＭＳ 明朝" w:hAnsi="ＭＳ 明朝" w:hint="eastAsia"/>
                <w:sz w:val="20"/>
                <w:szCs w:val="20"/>
              </w:rPr>
              <w:t>京劇</w:t>
            </w:r>
            <w:r w:rsidR="008862CD" w:rsidRPr="008862CD">
              <w:rPr>
                <w:rFonts w:ascii="ＭＳ 明朝" w:eastAsia="ＭＳ 明朝" w:hAnsi="ＭＳ 明朝" w:hint="eastAsia"/>
                <w:sz w:val="20"/>
                <w:szCs w:val="20"/>
              </w:rPr>
              <w:t>」</w:t>
            </w:r>
            <w:r w:rsidR="00EE74FC">
              <w:rPr>
                <w:rFonts w:ascii="ＭＳ 明朝" w:eastAsia="ＭＳ 明朝" w:hAnsi="ＭＳ 明朝" w:hint="eastAsia"/>
                <w:sz w:val="20"/>
                <w:szCs w:val="20"/>
              </w:rPr>
              <w:t>の音楽</w:t>
            </w:r>
            <w:r w:rsidR="00D43F8B">
              <w:rPr>
                <w:rFonts w:ascii="ＭＳ 明朝" w:eastAsia="ＭＳ 明朝" w:hAnsi="ＭＳ 明朝" w:hint="eastAsia"/>
                <w:sz w:val="20"/>
                <w:szCs w:val="20"/>
              </w:rPr>
              <w:t>の特徴</w:t>
            </w:r>
            <w:r w:rsidR="0042109C">
              <w:rPr>
                <w:rFonts w:ascii="ＭＳ 明朝" w:eastAsia="ＭＳ 明朝" w:hAnsi="ＭＳ 明朝" w:hint="eastAsia"/>
                <w:sz w:val="20"/>
                <w:szCs w:val="20"/>
              </w:rPr>
              <w:t>や</w:t>
            </w:r>
            <w:r w:rsidR="004B1896">
              <w:rPr>
                <w:rFonts w:ascii="ＭＳ 明朝" w:eastAsia="ＭＳ 明朝" w:hAnsi="ＭＳ 明朝" w:hint="eastAsia"/>
                <w:sz w:val="20"/>
                <w:szCs w:val="20"/>
              </w:rPr>
              <w:t>他の芸術との関わり</w:t>
            </w:r>
            <w:r w:rsidR="0042109C">
              <w:rPr>
                <w:rFonts w:ascii="ＭＳ 明朝" w:eastAsia="ＭＳ 明朝" w:hAnsi="ＭＳ 明朝" w:hint="eastAsia"/>
                <w:sz w:val="20"/>
                <w:szCs w:val="20"/>
              </w:rPr>
              <w:t>を</w:t>
            </w:r>
            <w:r w:rsidR="00EE74FC">
              <w:rPr>
                <w:rFonts w:ascii="ＭＳ 明朝" w:eastAsia="ＭＳ 明朝" w:hAnsi="ＭＳ 明朝" w:hint="eastAsia"/>
                <w:sz w:val="20"/>
                <w:szCs w:val="20"/>
              </w:rPr>
              <w:t>探る。</w:t>
            </w:r>
          </w:p>
          <w:p w14:paraId="245AB740" w14:textId="756563C1" w:rsidR="00557B3D" w:rsidRDefault="00017D28" w:rsidP="0011651C">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w:t>
            </w:r>
            <w:r w:rsidR="009C5621">
              <w:rPr>
                <w:rFonts w:ascii="ＭＳ 明朝" w:eastAsia="ＭＳ 明朝" w:hAnsi="ＭＳ 明朝" w:hint="eastAsia"/>
                <w:sz w:val="20"/>
                <w:szCs w:val="20"/>
              </w:rPr>
              <w:t>グループで分担を決め、</w:t>
            </w:r>
            <w:r w:rsidR="0071626A">
              <w:rPr>
                <w:rFonts w:ascii="ＭＳ 明朝" w:eastAsia="ＭＳ 明朝" w:hAnsi="ＭＳ 明朝" w:hint="eastAsia"/>
                <w:sz w:val="20"/>
                <w:szCs w:val="20"/>
              </w:rPr>
              <w:t>自分が担当する項目の</w:t>
            </w:r>
            <w:r w:rsidR="00557B3D">
              <w:rPr>
                <w:rFonts w:ascii="ＭＳ 明朝" w:eastAsia="ＭＳ 明朝" w:hAnsi="ＭＳ 明朝" w:hint="eastAsia"/>
                <w:sz w:val="20"/>
                <w:szCs w:val="20"/>
              </w:rPr>
              <w:t>特徴を</w:t>
            </w:r>
            <w:r w:rsidR="004B1896">
              <w:rPr>
                <w:rFonts w:ascii="ＭＳ 明朝" w:eastAsia="ＭＳ 明朝" w:hAnsi="ＭＳ 明朝" w:hint="eastAsia"/>
                <w:sz w:val="20"/>
                <w:szCs w:val="20"/>
              </w:rPr>
              <w:t>比較しながら捉える</w:t>
            </w:r>
            <w:r w:rsidR="00557B3D">
              <w:rPr>
                <w:rFonts w:ascii="ＭＳ 明朝" w:eastAsia="ＭＳ 明朝" w:hAnsi="ＭＳ 明朝" w:hint="eastAsia"/>
                <w:sz w:val="20"/>
                <w:szCs w:val="20"/>
              </w:rPr>
              <w:t>。</w:t>
            </w:r>
          </w:p>
          <w:p w14:paraId="0FD73EAB" w14:textId="44D4A2BD" w:rsidR="0071626A" w:rsidRDefault="0071626A" w:rsidP="0071626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・歌舞伎の歌は、あまり強弱の変化はない感じがする。</w:t>
            </w:r>
          </w:p>
          <w:p w14:paraId="552BA89A" w14:textId="32F0DC70" w:rsidR="00CE3FCD" w:rsidRDefault="00CE3FCD" w:rsidP="0071626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・歌舞伎は三味線の音が</w:t>
            </w:r>
            <w:r w:rsidR="007818A7">
              <w:rPr>
                <w:rFonts w:ascii="ＭＳ 明朝" w:eastAsia="ＭＳ 明朝" w:hAnsi="ＭＳ 明朝" w:hint="eastAsia"/>
                <w:sz w:val="20"/>
                <w:szCs w:val="20"/>
              </w:rPr>
              <w:t>中心</w:t>
            </w:r>
            <w:r w:rsidR="00064EC1">
              <w:rPr>
                <w:rFonts w:ascii="ＭＳ 明朝" w:eastAsia="ＭＳ 明朝" w:hAnsi="ＭＳ 明朝" w:hint="eastAsia"/>
                <w:sz w:val="20"/>
                <w:szCs w:val="20"/>
              </w:rPr>
              <w:t>で</w:t>
            </w:r>
            <w:r w:rsidR="007818A7">
              <w:rPr>
                <w:rFonts w:ascii="ＭＳ 明朝" w:eastAsia="ＭＳ 明朝" w:hAnsi="ＭＳ 明朝" w:hint="eastAsia"/>
                <w:sz w:val="20"/>
                <w:szCs w:val="20"/>
              </w:rPr>
              <w:t>鳴って</w:t>
            </w:r>
            <w:r w:rsidR="00064EC1">
              <w:rPr>
                <w:rFonts w:ascii="ＭＳ 明朝" w:eastAsia="ＭＳ 明朝" w:hAnsi="ＭＳ 明朝" w:hint="eastAsia"/>
                <w:sz w:val="20"/>
                <w:szCs w:val="20"/>
              </w:rPr>
              <w:t>いるけれど、</w:t>
            </w:r>
            <w:r>
              <w:rPr>
                <w:rFonts w:ascii="ＭＳ 明朝" w:eastAsia="ＭＳ 明朝" w:hAnsi="ＭＳ 明朝" w:hint="eastAsia"/>
                <w:sz w:val="20"/>
                <w:szCs w:val="20"/>
              </w:rPr>
              <w:t>京劇は鐘の音が</w:t>
            </w:r>
            <w:r w:rsidR="007818A7">
              <w:rPr>
                <w:rFonts w:ascii="ＭＳ 明朝" w:eastAsia="ＭＳ 明朝" w:hAnsi="ＭＳ 明朝" w:hint="eastAsia"/>
                <w:sz w:val="20"/>
                <w:szCs w:val="20"/>
              </w:rPr>
              <w:t>中心</w:t>
            </w:r>
            <w:r w:rsidR="00064EC1">
              <w:rPr>
                <w:rFonts w:ascii="ＭＳ 明朝" w:eastAsia="ＭＳ 明朝" w:hAnsi="ＭＳ 明朝" w:hint="eastAsia"/>
                <w:sz w:val="20"/>
                <w:szCs w:val="20"/>
              </w:rPr>
              <w:t>で</w:t>
            </w:r>
            <w:r>
              <w:rPr>
                <w:rFonts w:ascii="ＭＳ 明朝" w:eastAsia="ＭＳ 明朝" w:hAnsi="ＭＳ 明朝" w:hint="eastAsia"/>
                <w:sz w:val="20"/>
                <w:szCs w:val="20"/>
              </w:rPr>
              <w:t>鳴っている。</w:t>
            </w:r>
          </w:p>
          <w:p w14:paraId="42248A1E" w14:textId="06EC6178" w:rsidR="00CE3FCD" w:rsidRDefault="00967E7E" w:rsidP="0011651C">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・歌舞伎の衣装に比べると、京劇の衣装の方が派手だよ。</w:t>
            </w:r>
          </w:p>
          <w:p w14:paraId="3563EC4C" w14:textId="04AAF428" w:rsidR="00967E7E" w:rsidRDefault="00967E7E" w:rsidP="0011651C">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lastRenderedPageBreak/>
              <w:t>・二つとも化粧が濃い</w:t>
            </w:r>
            <w:r w:rsidR="000B60D9">
              <w:rPr>
                <w:rFonts w:ascii="ＭＳ 明朝" w:eastAsia="ＭＳ 明朝" w:hAnsi="ＭＳ 明朝" w:hint="eastAsia"/>
                <w:sz w:val="20"/>
                <w:szCs w:val="20"/>
              </w:rPr>
              <w:t>ね</w:t>
            </w:r>
            <w:r>
              <w:rPr>
                <w:rFonts w:ascii="ＭＳ 明朝" w:eastAsia="ＭＳ 明朝" w:hAnsi="ＭＳ 明朝" w:hint="eastAsia"/>
                <w:sz w:val="20"/>
                <w:szCs w:val="20"/>
              </w:rPr>
              <w:t>。</w:t>
            </w:r>
          </w:p>
          <w:p w14:paraId="0164193A" w14:textId="72DE043A" w:rsidR="00967E7E" w:rsidRDefault="00967E7E" w:rsidP="00967E7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0B60D9">
              <w:rPr>
                <w:rFonts w:ascii="ＭＳ 明朝" w:eastAsia="ＭＳ 明朝" w:hAnsi="ＭＳ 明朝" w:hint="eastAsia"/>
                <w:sz w:val="20"/>
                <w:szCs w:val="20"/>
              </w:rPr>
              <w:t>京劇の舞台は、机と椅子しかないよ</w:t>
            </w:r>
            <w:r>
              <w:rPr>
                <w:rFonts w:ascii="ＭＳ 明朝" w:eastAsia="ＭＳ 明朝" w:hAnsi="ＭＳ 明朝" w:hint="eastAsia"/>
                <w:sz w:val="20"/>
                <w:szCs w:val="20"/>
              </w:rPr>
              <w:t>。</w:t>
            </w:r>
          </w:p>
          <w:p w14:paraId="65F26ECD" w14:textId="525F9520" w:rsidR="00967E7E" w:rsidRDefault="00967E7E" w:rsidP="00241955">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・京劇は役者が歌っているけど、歌舞伎は後ろにいる人が歌っている。</w:t>
            </w:r>
          </w:p>
          <w:p w14:paraId="38D82808" w14:textId="192B6DEA" w:rsidR="003A5819" w:rsidRDefault="003A5819" w:rsidP="004B1896">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〇グループで情報を共有</w:t>
            </w:r>
            <w:r w:rsidR="000B60D9">
              <w:rPr>
                <w:rFonts w:ascii="ＭＳ 明朝" w:eastAsia="ＭＳ 明朝" w:hAnsi="ＭＳ 明朝" w:hint="eastAsia"/>
                <w:sz w:val="20"/>
                <w:szCs w:val="20"/>
              </w:rPr>
              <w:t>し、</w:t>
            </w:r>
            <w:r w:rsidR="004B1896">
              <w:rPr>
                <w:rFonts w:ascii="ＭＳ 明朝" w:eastAsia="ＭＳ 明朝" w:hAnsi="ＭＳ 明朝" w:hint="eastAsia"/>
                <w:sz w:val="20"/>
                <w:szCs w:val="20"/>
              </w:rPr>
              <w:t>他の芸術との関わりが、どのように音楽に表れているのか</w:t>
            </w:r>
            <w:r w:rsidR="000B60D9">
              <w:rPr>
                <w:rFonts w:ascii="ＭＳ 明朝" w:eastAsia="ＭＳ 明朝" w:hAnsi="ＭＳ 明朝" w:hint="eastAsia"/>
                <w:sz w:val="20"/>
                <w:szCs w:val="20"/>
              </w:rPr>
              <w:t>を考える</w:t>
            </w:r>
            <w:r>
              <w:rPr>
                <w:rFonts w:ascii="ＭＳ 明朝" w:eastAsia="ＭＳ 明朝" w:hAnsi="ＭＳ 明朝" w:hint="eastAsia"/>
                <w:sz w:val="20"/>
                <w:szCs w:val="20"/>
              </w:rPr>
              <w:t>。</w:t>
            </w:r>
          </w:p>
          <w:p w14:paraId="1FD1B497" w14:textId="1A8C8EE8" w:rsidR="005E2BC5" w:rsidRDefault="007C50E2" w:rsidP="000B60D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0B60D9" w:rsidRPr="000B60D9">
              <w:rPr>
                <w:rFonts w:ascii="ＭＳ 明朝" w:eastAsia="ＭＳ 明朝" w:hAnsi="ＭＳ 明朝" w:hint="eastAsia"/>
                <w:sz w:val="20"/>
                <w:szCs w:val="20"/>
              </w:rPr>
              <w:t>京劇は、鐘の音が印象的</w:t>
            </w:r>
            <w:r w:rsidR="00845317">
              <w:rPr>
                <w:rFonts w:ascii="ＭＳ 明朝" w:eastAsia="ＭＳ 明朝" w:hAnsi="ＭＳ 明朝" w:hint="eastAsia"/>
                <w:sz w:val="20"/>
                <w:szCs w:val="20"/>
              </w:rPr>
              <w:t>で、</w:t>
            </w:r>
            <w:r w:rsidR="000B60D9" w:rsidRPr="000B60D9">
              <w:rPr>
                <w:rFonts w:ascii="ＭＳ 明朝" w:eastAsia="ＭＳ 明朝" w:hAnsi="ＭＳ 明朝" w:hint="eastAsia"/>
                <w:sz w:val="20"/>
                <w:szCs w:val="20"/>
              </w:rPr>
              <w:t>その音が鳴ると、</w:t>
            </w:r>
            <w:r w:rsidR="00845317">
              <w:rPr>
                <w:rFonts w:ascii="ＭＳ 明朝" w:eastAsia="ＭＳ 明朝" w:hAnsi="ＭＳ 明朝" w:hint="eastAsia"/>
                <w:sz w:val="20"/>
                <w:szCs w:val="20"/>
              </w:rPr>
              <w:t>舞台の</w:t>
            </w:r>
            <w:r w:rsidR="000B60D9" w:rsidRPr="000B60D9">
              <w:rPr>
                <w:rFonts w:ascii="ＭＳ 明朝" w:eastAsia="ＭＳ 明朝" w:hAnsi="ＭＳ 明朝" w:hint="eastAsia"/>
                <w:sz w:val="20"/>
                <w:szCs w:val="20"/>
              </w:rPr>
              <w:t>緊張感が増してくる感じがした。</w:t>
            </w:r>
          </w:p>
          <w:p w14:paraId="08ADD768" w14:textId="4D4D797B" w:rsidR="000B60D9" w:rsidRDefault="000B60D9" w:rsidP="000B60D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Pr="000B60D9">
              <w:rPr>
                <w:rFonts w:ascii="ＭＳ 明朝" w:eastAsia="ＭＳ 明朝" w:hAnsi="ＭＳ 明朝" w:hint="eastAsia"/>
                <w:sz w:val="20"/>
                <w:szCs w:val="20"/>
              </w:rPr>
              <w:t>二つの化粧方法は似ているけど、</w:t>
            </w:r>
            <w:r w:rsidR="00845317">
              <w:rPr>
                <w:rFonts w:ascii="ＭＳ 明朝" w:eastAsia="ＭＳ 明朝" w:hAnsi="ＭＳ 明朝" w:hint="eastAsia"/>
                <w:sz w:val="20"/>
                <w:szCs w:val="20"/>
              </w:rPr>
              <w:t>力強さを表しているのかな</w:t>
            </w:r>
            <w:r w:rsidRPr="000B60D9">
              <w:rPr>
                <w:rFonts w:ascii="ＭＳ 明朝" w:eastAsia="ＭＳ 明朝" w:hAnsi="ＭＳ 明朝" w:hint="eastAsia"/>
                <w:sz w:val="20"/>
                <w:szCs w:val="20"/>
              </w:rPr>
              <w:t>。</w:t>
            </w:r>
            <w:r w:rsidR="00845317">
              <w:rPr>
                <w:rFonts w:ascii="ＭＳ 明朝" w:eastAsia="ＭＳ 明朝" w:hAnsi="ＭＳ 明朝" w:hint="eastAsia"/>
                <w:sz w:val="20"/>
                <w:szCs w:val="20"/>
              </w:rPr>
              <w:t>漫画でも見たような気がする。</w:t>
            </w:r>
          </w:p>
          <w:p w14:paraId="5D9C7EEA" w14:textId="303A3B80" w:rsidR="000B60D9" w:rsidRPr="007F4AC5" w:rsidRDefault="000B60D9" w:rsidP="000B60D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Pr="000B60D9">
              <w:rPr>
                <w:rFonts w:ascii="ＭＳ 明朝" w:eastAsia="ＭＳ 明朝" w:hAnsi="ＭＳ 明朝" w:hint="eastAsia"/>
                <w:sz w:val="20"/>
                <w:szCs w:val="20"/>
              </w:rPr>
              <w:t>歌舞伎の動きは激しくないけど、それが落ち着いた雰囲気を演出している感じがする。</w:t>
            </w:r>
          </w:p>
        </w:tc>
        <w:tc>
          <w:tcPr>
            <w:tcW w:w="568" w:type="dxa"/>
            <w:tcBorders>
              <w:top w:val="nil"/>
              <w:bottom w:val="nil"/>
            </w:tcBorders>
            <w:vAlign w:val="center"/>
          </w:tcPr>
          <w:p w14:paraId="57BDB03F" w14:textId="28DF7E3E" w:rsidR="00A44133" w:rsidRPr="008A2AC8" w:rsidRDefault="00A44133" w:rsidP="00A44133">
            <w:pPr>
              <w:jc w:val="center"/>
              <w:rPr>
                <w:rFonts w:ascii="ＭＳ 明朝" w:eastAsia="ＭＳ 明朝" w:hAnsi="ＭＳ 明朝"/>
                <w:sz w:val="16"/>
                <w:szCs w:val="16"/>
              </w:rPr>
            </w:pPr>
            <w:r>
              <w:rPr>
                <w:rFonts w:ascii="ＭＳ 明朝" w:eastAsia="ＭＳ 明朝" w:hAnsi="ＭＳ 明朝" w:hint="eastAsia"/>
                <w:sz w:val="16"/>
                <w:szCs w:val="16"/>
              </w:rPr>
              <w:lastRenderedPageBreak/>
              <w:t>4</w:t>
            </w:r>
            <w:r>
              <w:rPr>
                <w:rFonts w:ascii="ＭＳ 明朝" w:eastAsia="ＭＳ 明朝" w:hAnsi="ＭＳ 明朝"/>
                <w:sz w:val="16"/>
                <w:szCs w:val="16"/>
              </w:rPr>
              <w:t>0</w:t>
            </w:r>
          </w:p>
        </w:tc>
        <w:tc>
          <w:tcPr>
            <w:tcW w:w="5216" w:type="dxa"/>
            <w:tcBorders>
              <w:top w:val="nil"/>
              <w:bottom w:val="nil"/>
            </w:tcBorders>
          </w:tcPr>
          <w:p w14:paraId="7F0F3BA4" w14:textId="77777777" w:rsidR="00EE74FC" w:rsidRDefault="00EE74FC" w:rsidP="00EE74FC">
            <w:pPr>
              <w:rPr>
                <w:rFonts w:ascii="ＭＳ 明朝" w:eastAsia="ＭＳ 明朝" w:hAnsi="ＭＳ 明朝"/>
                <w:sz w:val="20"/>
                <w:szCs w:val="20"/>
              </w:rPr>
            </w:pPr>
          </w:p>
          <w:p w14:paraId="0F091631" w14:textId="56E9B9C1" w:rsidR="0023675D" w:rsidRDefault="0023675D" w:rsidP="00EE74FC">
            <w:pPr>
              <w:rPr>
                <w:rFonts w:ascii="ＭＳ 明朝" w:eastAsia="ＭＳ 明朝" w:hAnsi="ＭＳ 明朝"/>
                <w:sz w:val="20"/>
                <w:szCs w:val="20"/>
              </w:rPr>
            </w:pPr>
          </w:p>
          <w:p w14:paraId="5F88122E" w14:textId="73898F8E" w:rsidR="002A61C7" w:rsidRPr="002A61C7" w:rsidRDefault="002A61C7" w:rsidP="002A61C7">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・演奏している映像を流し、演奏方法や他の芸術との関わりを認識できるようにする。</w:t>
            </w:r>
          </w:p>
          <w:p w14:paraId="22B68A25" w14:textId="26F00915" w:rsidR="0071626A" w:rsidRDefault="0071626A" w:rsidP="0023675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AC216A">
              <w:rPr>
                <w:rFonts w:ascii="ＭＳ 明朝" w:eastAsia="ＭＳ 明朝" w:hAnsi="ＭＳ 明朝" w:hint="eastAsia"/>
                <w:sz w:val="20"/>
                <w:szCs w:val="20"/>
              </w:rPr>
              <w:t>自分の</w:t>
            </w:r>
            <w:r w:rsidR="009C5621">
              <w:rPr>
                <w:rFonts w:ascii="ＭＳ 明朝" w:eastAsia="ＭＳ 明朝" w:hAnsi="ＭＳ 明朝" w:hint="eastAsia"/>
                <w:sz w:val="20"/>
                <w:szCs w:val="20"/>
              </w:rPr>
              <w:t>担当を決めて音楽の特徴を探ることで、</w:t>
            </w:r>
            <w:r w:rsidR="0023675D">
              <w:rPr>
                <w:rFonts w:ascii="ＭＳ 明朝" w:eastAsia="ＭＳ 明朝" w:hAnsi="ＭＳ 明朝" w:hint="eastAsia"/>
                <w:sz w:val="20"/>
                <w:szCs w:val="20"/>
              </w:rPr>
              <w:t>主体的な学びを促す。</w:t>
            </w:r>
          </w:p>
          <w:p w14:paraId="3EE2C76B" w14:textId="017607A8" w:rsidR="000B60D9" w:rsidRPr="00AC5BF9" w:rsidRDefault="0023675D" w:rsidP="005F5E45">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・一つの項目に</w:t>
            </w:r>
            <w:r w:rsidR="005F5221">
              <w:rPr>
                <w:rFonts w:ascii="ＭＳ 明朝" w:eastAsia="ＭＳ 明朝" w:hAnsi="ＭＳ 明朝" w:hint="eastAsia"/>
                <w:sz w:val="20"/>
                <w:szCs w:val="20"/>
              </w:rPr>
              <w:t>焦点化して</w:t>
            </w:r>
            <w:r>
              <w:rPr>
                <w:rFonts w:ascii="ＭＳ 明朝" w:eastAsia="ＭＳ 明朝" w:hAnsi="ＭＳ 明朝" w:hint="eastAsia"/>
                <w:sz w:val="20"/>
                <w:szCs w:val="20"/>
              </w:rPr>
              <w:t>鑑賞することで、それぞれの特徴を捉えやすくする。</w:t>
            </w:r>
          </w:p>
          <w:p w14:paraId="4AFA8F84" w14:textId="719257A9" w:rsidR="00064EC1" w:rsidRDefault="009E6D22" w:rsidP="002A61C7">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AA5803">
              <w:rPr>
                <w:rFonts w:ascii="ＭＳ 明朝" w:eastAsia="ＭＳ 明朝" w:hAnsi="ＭＳ 明朝" w:hint="eastAsia"/>
                <w:sz w:val="20"/>
                <w:szCs w:val="20"/>
              </w:rPr>
              <w:t>二つの音楽の特徴を捉えやすい部分を抜き出して</w:t>
            </w:r>
            <w:r w:rsidR="00241955">
              <w:rPr>
                <w:rFonts w:ascii="ＭＳ 明朝" w:eastAsia="ＭＳ 明朝" w:hAnsi="ＭＳ 明朝" w:hint="eastAsia"/>
                <w:sz w:val="20"/>
                <w:szCs w:val="20"/>
              </w:rPr>
              <w:t>鑑賞</w:t>
            </w:r>
            <w:r w:rsidR="00AA5803">
              <w:rPr>
                <w:rFonts w:ascii="ＭＳ 明朝" w:eastAsia="ＭＳ 明朝" w:hAnsi="ＭＳ 明朝" w:hint="eastAsia"/>
                <w:sz w:val="20"/>
                <w:szCs w:val="20"/>
              </w:rPr>
              <w:t>させることで、音楽の共通点や相違点に気付きやすく</w:t>
            </w:r>
            <w:r w:rsidR="007C50E2">
              <w:rPr>
                <w:rFonts w:ascii="ＭＳ 明朝" w:eastAsia="ＭＳ 明朝" w:hAnsi="ＭＳ 明朝" w:hint="eastAsia"/>
                <w:sz w:val="20"/>
                <w:szCs w:val="20"/>
              </w:rPr>
              <w:t>する</w:t>
            </w:r>
            <w:r w:rsidR="00AA5803">
              <w:rPr>
                <w:rFonts w:ascii="ＭＳ 明朝" w:eastAsia="ＭＳ 明朝" w:hAnsi="ＭＳ 明朝" w:hint="eastAsia"/>
                <w:sz w:val="20"/>
                <w:szCs w:val="20"/>
              </w:rPr>
              <w:t>。</w:t>
            </w:r>
          </w:p>
          <w:p w14:paraId="0B057687" w14:textId="264181E9" w:rsidR="007C50E2" w:rsidRDefault="007C50E2" w:rsidP="00F1386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lastRenderedPageBreak/>
              <w:t>◎</w:t>
            </w:r>
            <w:r w:rsidR="00F13860">
              <w:rPr>
                <w:rFonts w:ascii="ＭＳ 明朝" w:eastAsia="ＭＳ 明朝" w:hAnsi="ＭＳ 明朝" w:hint="eastAsia"/>
                <w:sz w:val="20"/>
                <w:szCs w:val="20"/>
              </w:rPr>
              <w:t>多様</w:t>
            </w:r>
            <w:r w:rsidRPr="007F4AC5">
              <w:rPr>
                <w:rFonts w:ascii="ＭＳ 明朝" w:eastAsia="ＭＳ 明朝" w:hAnsi="ＭＳ 明朝" w:hint="eastAsia"/>
                <w:sz w:val="20"/>
                <w:szCs w:val="20"/>
              </w:rPr>
              <w:t>な意見に触れるため、</w:t>
            </w:r>
            <w:r w:rsidR="005F5221">
              <w:rPr>
                <w:rFonts w:ascii="ＭＳ 明朝" w:eastAsia="ＭＳ 明朝" w:hAnsi="ＭＳ 明朝" w:hint="eastAsia"/>
                <w:sz w:val="20"/>
                <w:szCs w:val="20"/>
              </w:rPr>
              <w:t>同じ項目の担当同士の対話を促</w:t>
            </w:r>
            <w:r w:rsidR="00F13860">
              <w:rPr>
                <w:rFonts w:ascii="ＭＳ 明朝" w:eastAsia="ＭＳ 明朝" w:hAnsi="ＭＳ 明朝" w:hint="eastAsia"/>
                <w:sz w:val="20"/>
                <w:szCs w:val="20"/>
              </w:rPr>
              <w:t>す</w:t>
            </w:r>
            <w:r w:rsidR="005F5221">
              <w:rPr>
                <w:rFonts w:ascii="ＭＳ 明朝" w:eastAsia="ＭＳ 明朝" w:hAnsi="ＭＳ 明朝" w:hint="eastAsia"/>
                <w:sz w:val="20"/>
                <w:szCs w:val="20"/>
              </w:rPr>
              <w:t>。</w:t>
            </w:r>
          </w:p>
          <w:p w14:paraId="551DA0AC" w14:textId="77777777" w:rsidR="002A61C7" w:rsidRDefault="002A61C7" w:rsidP="002A61C7">
            <w:pPr>
              <w:ind w:left="200" w:hangingChars="100" w:hanging="200"/>
              <w:rPr>
                <w:rFonts w:ascii="ＭＳ 明朝" w:eastAsia="ＭＳ 明朝" w:hAnsi="ＭＳ 明朝"/>
                <w:sz w:val="20"/>
                <w:szCs w:val="20"/>
              </w:rPr>
            </w:pPr>
            <w:r w:rsidRPr="00AA5803">
              <w:rPr>
                <w:rFonts w:ascii="ＭＳ 明朝" w:eastAsia="ＭＳ 明朝" w:hAnsi="ＭＳ 明朝" w:hint="eastAsia"/>
                <w:sz w:val="20"/>
                <w:szCs w:val="20"/>
              </w:rPr>
              <w:t>◎音楽を形づくっている要素を手がかりに、音楽の特徴を捉えることで、音楽に対する理解を深める。</w:t>
            </w:r>
          </w:p>
          <w:p w14:paraId="0855F003" w14:textId="77777777" w:rsidR="00F13860" w:rsidRPr="00F13860" w:rsidRDefault="00F13860" w:rsidP="00845317">
            <w:pPr>
              <w:rPr>
                <w:rFonts w:ascii="ＭＳ 明朝" w:eastAsia="ＭＳ 明朝" w:hAnsi="ＭＳ 明朝"/>
                <w:sz w:val="20"/>
                <w:szCs w:val="20"/>
              </w:rPr>
            </w:pPr>
          </w:p>
          <w:p w14:paraId="59F8AB8A" w14:textId="582C5B1C" w:rsidR="00EB2154" w:rsidRDefault="007C50E2" w:rsidP="001A3274">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w:t>
            </w:r>
            <w:r w:rsidR="002D7D93">
              <w:rPr>
                <w:rFonts w:ascii="ＭＳ 明朝" w:eastAsia="ＭＳ 明朝" w:hAnsi="ＭＳ 明朝" w:hint="eastAsia"/>
                <w:sz w:val="20"/>
                <w:szCs w:val="20"/>
              </w:rPr>
              <w:t>生徒が主体的に学習を進めることができるように</w:t>
            </w:r>
            <w:r w:rsidRPr="007F4AC5">
              <w:rPr>
                <w:rFonts w:ascii="ＭＳ 明朝" w:eastAsia="ＭＳ 明朝" w:hAnsi="ＭＳ 明朝" w:hint="eastAsia"/>
                <w:sz w:val="20"/>
                <w:szCs w:val="20"/>
              </w:rPr>
              <w:t>支援する</w:t>
            </w:r>
            <w:r w:rsidR="002D7D93">
              <w:rPr>
                <w:rFonts w:ascii="ＭＳ 明朝" w:eastAsia="ＭＳ 明朝" w:hAnsi="ＭＳ 明朝" w:hint="eastAsia"/>
                <w:sz w:val="20"/>
                <w:szCs w:val="20"/>
              </w:rPr>
              <w:t>。</w:t>
            </w:r>
          </w:p>
          <w:p w14:paraId="268A6664" w14:textId="62604AFD" w:rsidR="00241955" w:rsidRPr="00C041A6" w:rsidRDefault="007C50E2" w:rsidP="00EB2154">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・共通点や相違点、</w:t>
            </w:r>
            <w:r w:rsidR="002A61C7">
              <w:rPr>
                <w:rFonts w:ascii="ＭＳ 明朝" w:eastAsia="ＭＳ 明朝" w:hAnsi="ＭＳ 明朝" w:hint="eastAsia"/>
                <w:sz w:val="20"/>
                <w:szCs w:val="20"/>
              </w:rPr>
              <w:t>他の芸術との関わりを</w:t>
            </w:r>
            <w:r>
              <w:rPr>
                <w:rFonts w:ascii="ＭＳ 明朝" w:eastAsia="ＭＳ 明朝" w:hAnsi="ＭＳ 明朝" w:hint="eastAsia"/>
                <w:sz w:val="20"/>
                <w:szCs w:val="20"/>
              </w:rPr>
              <w:t>音楽</w:t>
            </w:r>
            <w:r w:rsidR="00EB2154">
              <w:rPr>
                <w:rFonts w:ascii="ＭＳ 明朝" w:eastAsia="ＭＳ 明朝" w:hAnsi="ＭＳ 明朝" w:hint="eastAsia"/>
                <w:sz w:val="20"/>
                <w:szCs w:val="20"/>
              </w:rPr>
              <w:t>や映像</w:t>
            </w:r>
            <w:r>
              <w:rPr>
                <w:rFonts w:ascii="ＭＳ 明朝" w:eastAsia="ＭＳ 明朝" w:hAnsi="ＭＳ 明朝" w:hint="eastAsia"/>
                <w:sz w:val="20"/>
                <w:szCs w:val="20"/>
              </w:rPr>
              <w:t>を通して確認する。</w:t>
            </w:r>
          </w:p>
          <w:p w14:paraId="13D079FF" w14:textId="77777777" w:rsidR="002A61C7" w:rsidRDefault="002A61C7" w:rsidP="00EB2154">
            <w:pPr>
              <w:ind w:left="200" w:hangingChars="100" w:hanging="200"/>
              <w:rPr>
                <w:rFonts w:ascii="ＭＳ 明朝" w:eastAsia="ＭＳ 明朝" w:hAnsi="ＭＳ 明朝"/>
                <w:sz w:val="20"/>
                <w:szCs w:val="20"/>
              </w:rPr>
            </w:pPr>
          </w:p>
          <w:p w14:paraId="231F478A" w14:textId="2329C0A7" w:rsidR="0038557D" w:rsidRPr="0011651C" w:rsidRDefault="00AC5BF9" w:rsidP="00EB2154">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38557D">
              <w:rPr>
                <w:rFonts w:ascii="ＭＳ 明朝" w:eastAsia="ＭＳ 明朝" w:hAnsi="ＭＳ 明朝" w:hint="eastAsia"/>
                <w:sz w:val="20"/>
                <w:szCs w:val="20"/>
              </w:rPr>
              <w:t>二つの音楽の</w:t>
            </w:r>
            <w:r w:rsidR="0011651C">
              <w:rPr>
                <w:rFonts w:ascii="ＭＳ 明朝" w:eastAsia="ＭＳ 明朝" w:hAnsi="ＭＳ 明朝" w:hint="eastAsia"/>
                <w:sz w:val="20"/>
                <w:szCs w:val="20"/>
              </w:rPr>
              <w:t>文化や歴史などに触れることで、音楽文化への興味・関心を高める。</w:t>
            </w:r>
          </w:p>
        </w:tc>
      </w:tr>
      <w:tr w:rsidR="000D153A" w:rsidRPr="003B0B00" w14:paraId="5493147F" w14:textId="77777777" w:rsidTr="00A44133">
        <w:trPr>
          <w:trHeight w:val="4372"/>
        </w:trPr>
        <w:tc>
          <w:tcPr>
            <w:tcW w:w="3855" w:type="dxa"/>
            <w:tcBorders>
              <w:top w:val="nil"/>
            </w:tcBorders>
          </w:tcPr>
          <w:p w14:paraId="65863073" w14:textId="272E7591" w:rsidR="00EE74FC" w:rsidRPr="007F4AC5" w:rsidRDefault="00EE74FC" w:rsidP="00A44133">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lastRenderedPageBreak/>
              <w:t>〇</w:t>
            </w:r>
            <w:r w:rsidR="0053481D">
              <w:rPr>
                <w:rFonts w:ascii="ＭＳ 明朝" w:eastAsia="ＭＳ 明朝" w:hAnsi="ＭＳ 明朝" w:hint="eastAsia"/>
                <w:sz w:val="20"/>
                <w:szCs w:val="20"/>
              </w:rPr>
              <w:t>「勧進帳」“これやこの～”と「覇王別姫」“垓下の歌”を歌い、それぞれの特徴を探る</w:t>
            </w:r>
            <w:r w:rsidRPr="007F4AC5">
              <w:rPr>
                <w:rFonts w:ascii="ＭＳ 明朝" w:eastAsia="ＭＳ 明朝" w:hAnsi="ＭＳ 明朝" w:hint="eastAsia"/>
                <w:sz w:val="20"/>
                <w:szCs w:val="20"/>
              </w:rPr>
              <w:t>。</w:t>
            </w:r>
          </w:p>
          <w:p w14:paraId="086E00EE" w14:textId="08D24352" w:rsidR="002A61C7" w:rsidRPr="00392117" w:rsidRDefault="00EE74FC" w:rsidP="002A61C7">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w:t>
            </w:r>
            <w:r w:rsidR="002A61C7" w:rsidRPr="002A61C7">
              <w:rPr>
                <w:rFonts w:ascii="ＭＳ 明朝" w:eastAsia="ＭＳ 明朝" w:hAnsi="ＭＳ 明朝" w:hint="eastAsia"/>
                <w:sz w:val="20"/>
                <w:szCs w:val="20"/>
              </w:rPr>
              <w:t>勧進帳は、音を延ばしながら音程を変化させるところが難しい。</w:t>
            </w:r>
            <w:r w:rsidR="00450C6B">
              <w:rPr>
                <w:rFonts w:ascii="ＭＳ 明朝" w:eastAsia="ＭＳ 明朝" w:hAnsi="ＭＳ 明朝" w:hint="eastAsia"/>
                <w:sz w:val="20"/>
                <w:szCs w:val="20"/>
              </w:rPr>
              <w:t>歌うのに、</w:t>
            </w:r>
            <w:r w:rsidR="002A61C7" w:rsidRPr="002A61C7">
              <w:rPr>
                <w:rFonts w:ascii="ＭＳ 明朝" w:eastAsia="ＭＳ 明朝" w:hAnsi="ＭＳ 明朝" w:hint="eastAsia"/>
                <w:sz w:val="20"/>
                <w:szCs w:val="20"/>
              </w:rPr>
              <w:t>息もたくさん必要だね。</w:t>
            </w:r>
          </w:p>
          <w:p w14:paraId="471531F1" w14:textId="77777777" w:rsidR="00163321" w:rsidRDefault="00450C6B" w:rsidP="003C546B">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Pr="00450C6B">
              <w:rPr>
                <w:rFonts w:ascii="ＭＳ 明朝" w:eastAsia="ＭＳ 明朝" w:hAnsi="ＭＳ 明朝" w:hint="eastAsia"/>
                <w:sz w:val="20"/>
                <w:szCs w:val="20"/>
              </w:rPr>
              <w:t>京劇は、独特な発声方法だ</w:t>
            </w:r>
            <w:r>
              <w:rPr>
                <w:rFonts w:ascii="ＭＳ 明朝" w:eastAsia="ＭＳ 明朝" w:hAnsi="ＭＳ 明朝" w:hint="eastAsia"/>
                <w:sz w:val="20"/>
                <w:szCs w:val="20"/>
              </w:rPr>
              <w:t>った</w:t>
            </w:r>
            <w:r w:rsidRPr="00450C6B">
              <w:rPr>
                <w:rFonts w:ascii="ＭＳ 明朝" w:eastAsia="ＭＳ 明朝" w:hAnsi="ＭＳ 明朝" w:hint="eastAsia"/>
                <w:sz w:val="20"/>
                <w:szCs w:val="20"/>
              </w:rPr>
              <w:t>。歌舞伎とは違う</w:t>
            </w:r>
            <w:r>
              <w:rPr>
                <w:rFonts w:ascii="ＭＳ 明朝" w:eastAsia="ＭＳ 明朝" w:hAnsi="ＭＳ 明朝" w:hint="eastAsia"/>
                <w:sz w:val="20"/>
                <w:szCs w:val="20"/>
              </w:rPr>
              <w:t>雰囲気の歌い方だった</w:t>
            </w:r>
            <w:r w:rsidRPr="00450C6B">
              <w:rPr>
                <w:rFonts w:ascii="ＭＳ 明朝" w:eastAsia="ＭＳ 明朝" w:hAnsi="ＭＳ 明朝" w:hint="eastAsia"/>
                <w:sz w:val="20"/>
                <w:szCs w:val="20"/>
              </w:rPr>
              <w:t>。</w:t>
            </w:r>
          </w:p>
          <w:p w14:paraId="1383B638" w14:textId="42495A0E" w:rsidR="00450C6B" w:rsidRPr="00450C6B" w:rsidRDefault="00450C6B" w:rsidP="003C546B">
            <w:pPr>
              <w:ind w:left="200" w:hangingChars="100" w:hanging="200"/>
              <w:rPr>
                <w:rFonts w:ascii="ＭＳ 明朝" w:eastAsia="ＭＳ 明朝" w:hAnsi="ＭＳ 明朝"/>
                <w:sz w:val="20"/>
                <w:szCs w:val="20"/>
              </w:rPr>
            </w:pPr>
          </w:p>
        </w:tc>
        <w:tc>
          <w:tcPr>
            <w:tcW w:w="568" w:type="dxa"/>
            <w:tcBorders>
              <w:top w:val="nil"/>
            </w:tcBorders>
            <w:vAlign w:val="center"/>
          </w:tcPr>
          <w:p w14:paraId="3EF243E9" w14:textId="537F74A8" w:rsidR="000D153A" w:rsidRPr="008A2AC8" w:rsidRDefault="000D153A" w:rsidP="00622107">
            <w:pPr>
              <w:jc w:val="center"/>
              <w:rPr>
                <w:rFonts w:ascii="ＭＳ 明朝" w:eastAsia="ＭＳ 明朝" w:hAnsi="ＭＳ 明朝"/>
                <w:sz w:val="16"/>
                <w:szCs w:val="16"/>
              </w:rPr>
            </w:pPr>
          </w:p>
        </w:tc>
        <w:tc>
          <w:tcPr>
            <w:tcW w:w="5216" w:type="dxa"/>
            <w:tcBorders>
              <w:top w:val="nil"/>
            </w:tcBorders>
          </w:tcPr>
          <w:p w14:paraId="001A3B6C" w14:textId="769ED6D1" w:rsidR="00EE74FC" w:rsidRDefault="00EE74FC" w:rsidP="00EE74FC">
            <w:pPr>
              <w:rPr>
                <w:rFonts w:ascii="ＭＳ 明朝" w:eastAsia="ＭＳ 明朝" w:hAnsi="ＭＳ 明朝"/>
                <w:sz w:val="20"/>
                <w:szCs w:val="20"/>
              </w:rPr>
            </w:pPr>
          </w:p>
          <w:p w14:paraId="24F8932E" w14:textId="3C120DDE" w:rsidR="00EE74FC" w:rsidRDefault="00F95711" w:rsidP="00007F0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007F0E" w:rsidRPr="00007F0E">
              <w:rPr>
                <w:rFonts w:ascii="ＭＳ 明朝" w:eastAsia="ＭＳ 明朝" w:hAnsi="ＭＳ 明朝" w:hint="eastAsia"/>
                <w:sz w:val="20"/>
                <w:szCs w:val="20"/>
              </w:rPr>
              <w:t>演奏場面の映像を</w:t>
            </w:r>
            <w:r w:rsidR="002A61C7">
              <w:rPr>
                <w:rFonts w:ascii="ＭＳ 明朝" w:eastAsia="ＭＳ 明朝" w:hAnsi="ＭＳ 明朝" w:hint="eastAsia"/>
                <w:sz w:val="20"/>
                <w:szCs w:val="20"/>
              </w:rPr>
              <w:t>繰り返し</w:t>
            </w:r>
            <w:r w:rsidR="00007F0E" w:rsidRPr="00007F0E">
              <w:rPr>
                <w:rFonts w:ascii="ＭＳ 明朝" w:eastAsia="ＭＳ 明朝" w:hAnsi="ＭＳ 明朝" w:hint="eastAsia"/>
                <w:sz w:val="20"/>
                <w:szCs w:val="20"/>
              </w:rPr>
              <w:t>視聴し、</w:t>
            </w:r>
            <w:r w:rsidR="00007F0E">
              <w:rPr>
                <w:rFonts w:ascii="ＭＳ 明朝" w:eastAsia="ＭＳ 明朝" w:hAnsi="ＭＳ 明朝" w:hint="eastAsia"/>
                <w:sz w:val="20"/>
                <w:szCs w:val="20"/>
              </w:rPr>
              <w:t>それぞれの音楽の節回しや抑揚のつけ方などを知覚・感受できるようにする。</w:t>
            </w:r>
          </w:p>
          <w:p w14:paraId="341B5C51" w14:textId="1310A3BB" w:rsidR="00FF2EA8" w:rsidRPr="00007F0E" w:rsidRDefault="00007F0E" w:rsidP="00450C6B">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・それぞれの音楽の一部分を体験的に歌うことで、実感を伴って</w:t>
            </w:r>
            <w:r w:rsidR="00D61911">
              <w:rPr>
                <w:rFonts w:ascii="ＭＳ 明朝" w:eastAsia="ＭＳ 明朝" w:hAnsi="ＭＳ 明朝" w:hint="eastAsia"/>
                <w:sz w:val="20"/>
                <w:szCs w:val="20"/>
              </w:rPr>
              <w:t>音楽の特徴を</w:t>
            </w:r>
            <w:r>
              <w:rPr>
                <w:rFonts w:ascii="ＭＳ 明朝" w:eastAsia="ＭＳ 明朝" w:hAnsi="ＭＳ 明朝" w:hint="eastAsia"/>
                <w:sz w:val="20"/>
                <w:szCs w:val="20"/>
              </w:rPr>
              <w:t>捉えられるようにする。</w:t>
            </w:r>
          </w:p>
          <w:p w14:paraId="35E3BD02" w14:textId="60E75986" w:rsidR="00D61911" w:rsidRDefault="00B82FDE" w:rsidP="00A44133">
            <w:pPr>
              <w:ind w:left="599" w:hangingChars="300" w:hanging="599"/>
              <w:rPr>
                <w:rFonts w:ascii="ＭＳ 明朝" w:eastAsia="ＭＳ 明朝" w:hAnsi="ＭＳ 明朝"/>
                <w:sz w:val="20"/>
                <w:szCs w:val="20"/>
              </w:rPr>
            </w:pPr>
            <w:r>
              <w:rPr>
                <w:rFonts w:ascii="ＭＳ 明朝" w:eastAsia="ＭＳ 明朝" w:hAnsi="ＭＳ 明朝" w:hint="eastAsia"/>
                <w:sz w:val="20"/>
                <w:szCs w:val="20"/>
              </w:rPr>
              <w:t>◇</w:t>
            </w:r>
            <w:r w:rsidRPr="00B82FDE">
              <w:rPr>
                <w:rFonts w:ascii="ＭＳ 明朝" w:eastAsia="ＭＳ 明朝" w:hAnsi="ＭＳ 明朝" w:hint="eastAsia"/>
                <w:sz w:val="20"/>
                <w:szCs w:val="20"/>
                <w:bdr w:val="single" w:sz="4" w:space="0" w:color="auto"/>
              </w:rPr>
              <w:t>知</w:t>
            </w:r>
            <w:r w:rsidR="00D61911" w:rsidRPr="00D61911">
              <w:rPr>
                <w:rFonts w:ascii="ＭＳ 明朝" w:eastAsia="ＭＳ 明朝" w:hAnsi="ＭＳ 明朝" w:hint="eastAsia"/>
                <w:sz w:val="20"/>
                <w:szCs w:val="20"/>
              </w:rPr>
              <w:t>①</w:t>
            </w:r>
            <w:r w:rsidR="00E25496">
              <w:rPr>
                <w:rFonts w:ascii="ＭＳ 明朝" w:eastAsia="ＭＳ 明朝" w:hAnsi="ＭＳ 明朝" w:hint="eastAsia"/>
                <w:sz w:val="20"/>
                <w:szCs w:val="20"/>
              </w:rPr>
              <w:t>総合芸術</w:t>
            </w:r>
            <w:r w:rsidR="00D61911" w:rsidRPr="00D61911">
              <w:rPr>
                <w:rFonts w:ascii="ＭＳ 明朝" w:eastAsia="ＭＳ 明朝" w:hAnsi="ＭＳ 明朝" w:hint="eastAsia"/>
                <w:sz w:val="20"/>
                <w:szCs w:val="20"/>
              </w:rPr>
              <w:t>の音楽の特徴と他の芸術との関わりについて理解している。</w:t>
            </w:r>
          </w:p>
          <w:p w14:paraId="4F493502" w14:textId="06ACFFF3" w:rsidR="00B82FDE" w:rsidRDefault="004D392C" w:rsidP="00D61911">
            <w:pPr>
              <w:ind w:leftChars="200" w:left="419" w:firstLineChars="1200" w:firstLine="2394"/>
              <w:rPr>
                <w:rFonts w:ascii="ＭＳ 明朝" w:eastAsia="ＭＳ 明朝" w:hAnsi="ＭＳ 明朝"/>
                <w:sz w:val="20"/>
                <w:szCs w:val="20"/>
              </w:rPr>
            </w:pPr>
            <w:r>
              <w:rPr>
                <w:rFonts w:ascii="ＭＳ 明朝" w:eastAsia="ＭＳ 明朝" w:hAnsi="ＭＳ 明朝" w:hint="eastAsia"/>
                <w:sz w:val="20"/>
                <w:szCs w:val="20"/>
              </w:rPr>
              <w:t>〈観察・ワークシート〉</w:t>
            </w:r>
          </w:p>
          <w:p w14:paraId="166944FB" w14:textId="5E532403" w:rsidR="00B54CAA" w:rsidRDefault="0075631A" w:rsidP="0075631A">
            <w:pPr>
              <w:ind w:left="599" w:hangingChars="300" w:hanging="599"/>
              <w:rPr>
                <w:rFonts w:ascii="ＭＳ 明朝" w:eastAsia="ＭＳ 明朝" w:hAnsi="ＭＳ 明朝"/>
                <w:sz w:val="20"/>
                <w:szCs w:val="20"/>
              </w:rPr>
            </w:pPr>
            <w:r w:rsidRPr="0075631A">
              <w:rPr>
                <w:rFonts w:ascii="ＭＳ 明朝" w:eastAsia="ＭＳ 明朝" w:hAnsi="ＭＳ 明朝" w:hint="eastAsia"/>
                <w:sz w:val="20"/>
                <w:szCs w:val="20"/>
              </w:rPr>
              <w:t>◇</w:t>
            </w:r>
            <w:r w:rsidRPr="00B82FDE">
              <w:rPr>
                <w:rFonts w:ascii="ＭＳ 明朝" w:eastAsia="ＭＳ 明朝" w:hAnsi="ＭＳ 明朝" w:hint="eastAsia"/>
                <w:sz w:val="20"/>
                <w:szCs w:val="20"/>
                <w:bdr w:val="single" w:sz="4" w:space="0" w:color="auto"/>
              </w:rPr>
              <w:t>思</w:t>
            </w:r>
            <w:r w:rsidRPr="0075631A">
              <w:rPr>
                <w:rFonts w:ascii="ＭＳ 明朝" w:eastAsia="ＭＳ 明朝" w:hAnsi="ＭＳ 明朝" w:hint="eastAsia"/>
                <w:sz w:val="20"/>
                <w:szCs w:val="20"/>
              </w:rPr>
              <w:t>①</w:t>
            </w:r>
            <w:r w:rsidR="00E25496">
              <w:rPr>
                <w:rFonts w:ascii="ＭＳ 明朝" w:eastAsia="ＭＳ 明朝" w:hAnsi="ＭＳ 明朝" w:hint="eastAsia"/>
                <w:sz w:val="20"/>
                <w:szCs w:val="20"/>
              </w:rPr>
              <w:t>総合芸術</w:t>
            </w:r>
            <w:r w:rsidR="00A44133" w:rsidRPr="004002A0">
              <w:rPr>
                <w:rFonts w:ascii="ＭＳ 明朝" w:eastAsia="ＭＳ 明朝" w:hAnsi="ＭＳ 明朝" w:hint="eastAsia"/>
                <w:sz w:val="20"/>
                <w:szCs w:val="20"/>
              </w:rPr>
              <w:t>の音楽の音色、</w:t>
            </w:r>
            <w:r w:rsidR="00A44133">
              <w:rPr>
                <w:rFonts w:ascii="ＭＳ 明朝" w:eastAsia="ＭＳ 明朝" w:hAnsi="ＭＳ 明朝" w:hint="eastAsia"/>
                <w:sz w:val="20"/>
                <w:szCs w:val="20"/>
              </w:rPr>
              <w:t>速度、強弱</w:t>
            </w:r>
            <w:r w:rsidR="00A44133" w:rsidRPr="004002A0">
              <w:rPr>
                <w:rFonts w:ascii="ＭＳ 明朝" w:eastAsia="ＭＳ 明朝" w:hAnsi="ＭＳ 明朝" w:hint="eastAsia"/>
                <w:sz w:val="20"/>
                <w:szCs w:val="20"/>
              </w:rPr>
              <w:t>、旋律を知覚し、それらの働きが生み出す特質や雰囲気を感受しながら、知覚したことと感受したこととの関わりについて考えてい</w:t>
            </w:r>
            <w:r w:rsidR="00A44133">
              <w:rPr>
                <w:rFonts w:ascii="ＭＳ 明朝" w:eastAsia="ＭＳ 明朝" w:hAnsi="ＭＳ 明朝" w:hint="eastAsia"/>
                <w:sz w:val="20"/>
                <w:szCs w:val="20"/>
              </w:rPr>
              <w:t>る</w:t>
            </w:r>
            <w:r w:rsidR="00A44133" w:rsidRPr="004002A0">
              <w:rPr>
                <w:rFonts w:ascii="ＭＳ 明朝" w:eastAsia="ＭＳ 明朝" w:hAnsi="ＭＳ 明朝" w:hint="eastAsia"/>
                <w:sz w:val="20"/>
                <w:szCs w:val="20"/>
              </w:rPr>
              <w:t>。</w:t>
            </w:r>
            <w:r w:rsidR="004D392C">
              <w:rPr>
                <w:rFonts w:ascii="ＭＳ 明朝" w:eastAsia="ＭＳ 明朝" w:hAnsi="ＭＳ 明朝" w:hint="eastAsia"/>
                <w:sz w:val="20"/>
                <w:szCs w:val="20"/>
              </w:rPr>
              <w:t xml:space="preserve">　　　　　　</w:t>
            </w:r>
            <w:r w:rsidR="00B54CAA">
              <w:rPr>
                <w:rFonts w:ascii="ＭＳ 明朝" w:eastAsia="ＭＳ 明朝" w:hAnsi="ＭＳ 明朝" w:hint="eastAsia"/>
                <w:sz w:val="20"/>
                <w:szCs w:val="20"/>
              </w:rPr>
              <w:t xml:space="preserve">　　　　</w:t>
            </w:r>
          </w:p>
          <w:p w14:paraId="6F2409A6" w14:textId="06A18765" w:rsidR="00796442" w:rsidRDefault="003B0B00" w:rsidP="00F22223">
            <w:pPr>
              <w:ind w:leftChars="300" w:left="629" w:firstLineChars="1100" w:firstLine="2195"/>
              <w:rPr>
                <w:rFonts w:ascii="ＭＳ 明朝" w:eastAsia="ＭＳ 明朝" w:hAnsi="ＭＳ 明朝"/>
                <w:sz w:val="20"/>
                <w:szCs w:val="20"/>
              </w:rPr>
            </w:pPr>
            <w:r>
              <w:rPr>
                <w:rFonts w:ascii="ＭＳ 明朝" w:eastAsia="ＭＳ 明朝" w:hAnsi="ＭＳ 明朝" w:hint="eastAsia"/>
                <w:sz w:val="20"/>
                <w:szCs w:val="20"/>
              </w:rPr>
              <w:t>〈</w:t>
            </w:r>
            <w:r w:rsidR="00F22223">
              <w:rPr>
                <w:rFonts w:ascii="ＭＳ 明朝" w:eastAsia="ＭＳ 明朝" w:hAnsi="ＭＳ 明朝" w:hint="eastAsia"/>
                <w:sz w:val="20"/>
                <w:szCs w:val="20"/>
              </w:rPr>
              <w:t>観察・</w:t>
            </w:r>
            <w:r w:rsidR="0075631A">
              <w:rPr>
                <w:rFonts w:ascii="ＭＳ 明朝" w:eastAsia="ＭＳ 明朝" w:hAnsi="ＭＳ 明朝" w:hint="eastAsia"/>
                <w:sz w:val="20"/>
                <w:szCs w:val="20"/>
              </w:rPr>
              <w:t>ワークシート</w:t>
            </w:r>
            <w:r>
              <w:rPr>
                <w:rFonts w:ascii="ＭＳ 明朝" w:eastAsia="ＭＳ 明朝" w:hAnsi="ＭＳ 明朝" w:hint="eastAsia"/>
                <w:sz w:val="20"/>
                <w:szCs w:val="20"/>
              </w:rPr>
              <w:t>〉</w:t>
            </w:r>
          </w:p>
        </w:tc>
      </w:tr>
      <w:tr w:rsidR="00E2685D" w:rsidRPr="00ED30BC" w14:paraId="5329243C" w14:textId="77777777" w:rsidTr="00B54CAA">
        <w:tc>
          <w:tcPr>
            <w:tcW w:w="3855" w:type="dxa"/>
          </w:tcPr>
          <w:p w14:paraId="62356DE2" w14:textId="527FFD0F" w:rsidR="003C546B" w:rsidRDefault="00A44133" w:rsidP="00A44133">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３</w:t>
            </w:r>
            <w:r w:rsidR="00E2685D">
              <w:rPr>
                <w:rFonts w:ascii="ＭＳ 明朝" w:eastAsia="ＭＳ 明朝" w:hAnsi="ＭＳ 明朝" w:hint="eastAsia"/>
                <w:sz w:val="20"/>
                <w:szCs w:val="20"/>
              </w:rPr>
              <w:t xml:space="preserve">　学習のまとめをし、学びを振り返る。</w:t>
            </w:r>
          </w:p>
          <w:p w14:paraId="08531B72" w14:textId="6DAF0E05" w:rsidR="00450C6B" w:rsidRDefault="00450C6B" w:rsidP="00450C6B">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A44133">
              <w:rPr>
                <w:rFonts w:ascii="ＭＳ 明朝" w:eastAsia="ＭＳ 明朝" w:hAnsi="ＭＳ 明朝" w:hint="eastAsia"/>
                <w:sz w:val="20"/>
                <w:szCs w:val="20"/>
              </w:rPr>
              <w:t>様々な芸術が</w:t>
            </w:r>
            <w:r>
              <w:rPr>
                <w:rFonts w:ascii="ＭＳ 明朝" w:eastAsia="ＭＳ 明朝" w:hAnsi="ＭＳ 明朝" w:hint="eastAsia"/>
                <w:sz w:val="20"/>
                <w:szCs w:val="20"/>
              </w:rPr>
              <w:t>一体となっている</w:t>
            </w:r>
            <w:r w:rsidR="00A44133">
              <w:rPr>
                <w:rFonts w:ascii="ＭＳ 明朝" w:eastAsia="ＭＳ 明朝" w:hAnsi="ＭＳ 明朝" w:hint="eastAsia"/>
                <w:sz w:val="20"/>
                <w:szCs w:val="20"/>
              </w:rPr>
              <w:t>総合芸術は</w:t>
            </w:r>
            <w:r>
              <w:rPr>
                <w:rFonts w:ascii="ＭＳ 明朝" w:eastAsia="ＭＳ 明朝" w:hAnsi="ＭＳ 明朝" w:hint="eastAsia"/>
                <w:sz w:val="20"/>
                <w:szCs w:val="20"/>
              </w:rPr>
              <w:t>、</w:t>
            </w:r>
            <w:r w:rsidR="00A44133">
              <w:rPr>
                <w:rFonts w:ascii="ＭＳ 明朝" w:eastAsia="ＭＳ 明朝" w:hAnsi="ＭＳ 明朝" w:hint="eastAsia"/>
                <w:sz w:val="20"/>
                <w:szCs w:val="20"/>
              </w:rPr>
              <w:t>音楽や他の芸術</w:t>
            </w:r>
            <w:r w:rsidR="005F5E45">
              <w:rPr>
                <w:rFonts w:ascii="ＭＳ 明朝" w:eastAsia="ＭＳ 明朝" w:hAnsi="ＭＳ 明朝" w:hint="eastAsia"/>
                <w:sz w:val="20"/>
                <w:szCs w:val="20"/>
              </w:rPr>
              <w:t>の関わりの中で</w:t>
            </w:r>
            <w:r w:rsidR="00A44133">
              <w:rPr>
                <w:rFonts w:ascii="ＭＳ 明朝" w:eastAsia="ＭＳ 明朝" w:hAnsi="ＭＳ 明朝" w:hint="eastAsia"/>
                <w:sz w:val="20"/>
                <w:szCs w:val="20"/>
              </w:rPr>
              <w:t>、それぞれ</w:t>
            </w:r>
            <w:r w:rsidR="005F5E45">
              <w:rPr>
                <w:rFonts w:ascii="ＭＳ 明朝" w:eastAsia="ＭＳ 明朝" w:hAnsi="ＭＳ 明朝" w:hint="eastAsia"/>
                <w:sz w:val="20"/>
                <w:szCs w:val="20"/>
              </w:rPr>
              <w:t>に</w:t>
            </w:r>
            <w:r>
              <w:rPr>
                <w:rFonts w:ascii="ＭＳ 明朝" w:eastAsia="ＭＳ 明朝" w:hAnsi="ＭＳ 明朝" w:hint="eastAsia"/>
                <w:sz w:val="20"/>
                <w:szCs w:val="20"/>
              </w:rPr>
              <w:t>役割があることが理解できた。</w:t>
            </w:r>
          </w:p>
          <w:p w14:paraId="1DB61495" w14:textId="6191B333" w:rsidR="00063BF5" w:rsidRPr="002508F1" w:rsidRDefault="00063BF5" w:rsidP="003C546B">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・実際に歌ってみると、それぞれの音楽の特徴がよく分かって、音楽がおもしろいと思った。</w:t>
            </w:r>
          </w:p>
        </w:tc>
        <w:tc>
          <w:tcPr>
            <w:tcW w:w="568" w:type="dxa"/>
            <w:vAlign w:val="center"/>
          </w:tcPr>
          <w:p w14:paraId="6D405AF6" w14:textId="7F98D172" w:rsidR="00E2685D" w:rsidRPr="008A2AC8" w:rsidRDefault="0025045C" w:rsidP="00622107">
            <w:pPr>
              <w:jc w:val="center"/>
              <w:rPr>
                <w:rFonts w:ascii="ＭＳ 明朝" w:eastAsia="ＭＳ 明朝" w:hAnsi="ＭＳ 明朝"/>
                <w:sz w:val="16"/>
                <w:szCs w:val="16"/>
              </w:rPr>
            </w:pPr>
            <w:r>
              <w:rPr>
                <w:rFonts w:ascii="ＭＳ 明朝" w:eastAsia="ＭＳ 明朝" w:hAnsi="ＭＳ 明朝" w:hint="eastAsia"/>
                <w:sz w:val="16"/>
                <w:szCs w:val="16"/>
              </w:rPr>
              <w:t>５</w:t>
            </w:r>
          </w:p>
        </w:tc>
        <w:tc>
          <w:tcPr>
            <w:tcW w:w="5216" w:type="dxa"/>
          </w:tcPr>
          <w:p w14:paraId="61908DF2" w14:textId="7DDED029" w:rsidR="00D5409F" w:rsidRDefault="00D5409F" w:rsidP="00622107">
            <w:pPr>
              <w:rPr>
                <w:rFonts w:ascii="ＭＳ 明朝" w:eastAsia="ＭＳ 明朝" w:hAnsi="ＭＳ 明朝"/>
                <w:sz w:val="20"/>
                <w:szCs w:val="20"/>
              </w:rPr>
            </w:pPr>
          </w:p>
          <w:p w14:paraId="58EE9078" w14:textId="3739848F" w:rsidR="00ED30BC" w:rsidRDefault="00ED30BC"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BE27B0">
              <w:rPr>
                <w:rFonts w:ascii="ＭＳ 明朝" w:eastAsia="ＭＳ 明朝" w:hAnsi="ＭＳ 明朝" w:hint="eastAsia"/>
                <w:sz w:val="20"/>
                <w:szCs w:val="20"/>
              </w:rPr>
              <w:t>「歌舞伎」と「京劇」</w:t>
            </w:r>
            <w:r>
              <w:rPr>
                <w:rFonts w:ascii="ＭＳ 明朝" w:eastAsia="ＭＳ 明朝" w:hAnsi="ＭＳ 明朝" w:hint="eastAsia"/>
                <w:sz w:val="20"/>
                <w:szCs w:val="20"/>
              </w:rPr>
              <w:t>の共通点や相違点を捉え、</w:t>
            </w:r>
            <w:r w:rsidR="00450C6B">
              <w:rPr>
                <w:rFonts w:ascii="ＭＳ 明朝" w:eastAsia="ＭＳ 明朝" w:hAnsi="ＭＳ 明朝" w:hint="eastAsia"/>
                <w:sz w:val="20"/>
                <w:szCs w:val="20"/>
              </w:rPr>
              <w:t>他の芸術との関わり、</w:t>
            </w:r>
            <w:r>
              <w:rPr>
                <w:rFonts w:ascii="ＭＳ 明朝" w:eastAsia="ＭＳ 明朝" w:hAnsi="ＭＳ 明朝" w:hint="eastAsia"/>
                <w:sz w:val="20"/>
                <w:szCs w:val="20"/>
              </w:rPr>
              <w:t>歴史や文化なども音楽に影響していることを確認し、次時につなげる。</w:t>
            </w:r>
          </w:p>
        </w:tc>
      </w:tr>
    </w:tbl>
    <w:p w14:paraId="1F2318A8" w14:textId="77777777" w:rsidR="00D26A5F" w:rsidRDefault="00D26A5F" w:rsidP="000D153A">
      <w:pPr>
        <w:rPr>
          <w:rFonts w:ascii="ＭＳ 明朝" w:eastAsia="ＭＳ 明朝" w:hAnsi="ＭＳ 明朝"/>
          <w:sz w:val="20"/>
          <w:szCs w:val="20"/>
        </w:rPr>
      </w:pPr>
    </w:p>
    <w:p w14:paraId="0921C19F" w14:textId="09E142BD" w:rsidR="000D153A" w:rsidRPr="002E195B" w:rsidRDefault="000D153A" w:rsidP="002E195B">
      <w:pPr>
        <w:rPr>
          <w:rFonts w:ascii="ＭＳ ゴシック" w:eastAsia="ＭＳ ゴシック" w:hAnsi="ＭＳ ゴシック"/>
          <w:sz w:val="20"/>
          <w:szCs w:val="20"/>
        </w:rPr>
      </w:pPr>
      <w:r w:rsidRPr="002E195B">
        <w:rPr>
          <w:rFonts w:ascii="ＭＳ ゴシック" w:eastAsia="ＭＳ ゴシック" w:hAnsi="ＭＳ ゴシック" w:hint="eastAsia"/>
          <w:sz w:val="20"/>
          <w:szCs w:val="20"/>
        </w:rPr>
        <w:t>本時の展開（３／３）</w:t>
      </w:r>
    </w:p>
    <w:p w14:paraId="6F0DA6DB" w14:textId="64698672" w:rsidR="000D153A" w:rsidRDefault="000D153A" w:rsidP="006C494D">
      <w:pPr>
        <w:ind w:left="1197" w:hangingChars="600" w:hanging="1197"/>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(1)</w:t>
      </w:r>
      <w:r w:rsidRPr="002E195B">
        <w:rPr>
          <w:rFonts w:ascii="ＭＳ ゴシック" w:eastAsia="ＭＳ ゴシック" w:hAnsi="ＭＳ ゴシック" w:hint="eastAsia"/>
          <w:sz w:val="20"/>
          <w:szCs w:val="20"/>
        </w:rPr>
        <w:t xml:space="preserve">　ねらい</w:t>
      </w:r>
      <w:r>
        <w:rPr>
          <w:rFonts w:ascii="ＭＳ 明朝" w:eastAsia="ＭＳ 明朝" w:hAnsi="ＭＳ 明朝" w:hint="eastAsia"/>
          <w:sz w:val="20"/>
          <w:szCs w:val="20"/>
        </w:rPr>
        <w:t xml:space="preserve">　</w:t>
      </w:r>
      <w:r w:rsidR="006C494D" w:rsidRPr="006C494D">
        <w:rPr>
          <w:rFonts w:ascii="ＭＳ 明朝" w:eastAsia="ＭＳ 明朝" w:hAnsi="ＭＳ 明朝" w:hint="eastAsia"/>
          <w:sz w:val="20"/>
          <w:szCs w:val="20"/>
        </w:rPr>
        <w:t>「</w:t>
      </w:r>
      <w:r w:rsidR="00D26A5F">
        <w:rPr>
          <w:rFonts w:ascii="ＭＳ 明朝" w:eastAsia="ＭＳ 明朝" w:hAnsi="ＭＳ 明朝" w:hint="eastAsia"/>
          <w:sz w:val="20"/>
          <w:szCs w:val="20"/>
        </w:rPr>
        <w:t>歌舞伎」</w:t>
      </w:r>
      <w:r w:rsidR="006C494D" w:rsidRPr="006C494D">
        <w:rPr>
          <w:rFonts w:ascii="ＭＳ 明朝" w:eastAsia="ＭＳ 明朝" w:hAnsi="ＭＳ 明朝" w:hint="eastAsia"/>
          <w:sz w:val="20"/>
          <w:szCs w:val="20"/>
        </w:rPr>
        <w:t>、「</w:t>
      </w:r>
      <w:r w:rsidR="00D26A5F">
        <w:rPr>
          <w:rFonts w:ascii="ＭＳ 明朝" w:eastAsia="ＭＳ 明朝" w:hAnsi="ＭＳ 明朝" w:hint="eastAsia"/>
          <w:sz w:val="20"/>
          <w:szCs w:val="20"/>
        </w:rPr>
        <w:t>京劇</w:t>
      </w:r>
      <w:r w:rsidR="006C494D" w:rsidRPr="006C494D">
        <w:rPr>
          <w:rFonts w:ascii="ＭＳ 明朝" w:eastAsia="ＭＳ 明朝" w:hAnsi="ＭＳ 明朝" w:hint="eastAsia"/>
          <w:sz w:val="20"/>
          <w:szCs w:val="20"/>
        </w:rPr>
        <w:t>」、のよさや美しさを批評する活動を通して、音楽表現の共通性や固有性について考え、</w:t>
      </w:r>
      <w:r w:rsidR="0015677C" w:rsidRPr="0015677C">
        <w:rPr>
          <w:rFonts w:ascii="ＭＳ 明朝" w:eastAsia="ＭＳ 明朝" w:hAnsi="ＭＳ 明朝" w:hint="eastAsia"/>
          <w:sz w:val="20"/>
          <w:szCs w:val="20"/>
        </w:rPr>
        <w:t>他の芸術との関わりや音楽の多様性を理解するとともに、</w:t>
      </w:r>
      <w:r w:rsidR="006C494D" w:rsidRPr="006C494D">
        <w:rPr>
          <w:rFonts w:ascii="ＭＳ 明朝" w:eastAsia="ＭＳ 明朝" w:hAnsi="ＭＳ 明朝" w:hint="eastAsia"/>
          <w:sz w:val="20"/>
          <w:szCs w:val="20"/>
        </w:rPr>
        <w:t>音楽</w:t>
      </w:r>
      <w:r w:rsidR="00E25496">
        <w:rPr>
          <w:rFonts w:ascii="ＭＳ 明朝" w:eastAsia="ＭＳ 明朝" w:hAnsi="ＭＳ 明朝" w:hint="eastAsia"/>
          <w:sz w:val="20"/>
          <w:szCs w:val="20"/>
        </w:rPr>
        <w:t>のよさや美しさ</w:t>
      </w:r>
      <w:r w:rsidR="006C494D" w:rsidRPr="006C494D">
        <w:rPr>
          <w:rFonts w:ascii="ＭＳ 明朝" w:eastAsia="ＭＳ 明朝" w:hAnsi="ＭＳ 明朝" w:hint="eastAsia"/>
          <w:sz w:val="20"/>
          <w:szCs w:val="20"/>
        </w:rPr>
        <w:t>を味わって聴くことができるようにする。</w:t>
      </w:r>
    </w:p>
    <w:p w14:paraId="79C7254D" w14:textId="2D86F370" w:rsidR="000D153A" w:rsidRDefault="000D153A" w:rsidP="000D153A">
      <w:pPr>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(2)</w:t>
      </w:r>
      <w:r w:rsidRPr="002E195B">
        <w:rPr>
          <w:rFonts w:ascii="ＭＳ ゴシック" w:eastAsia="ＭＳ ゴシック" w:hAnsi="ＭＳ ゴシック" w:hint="eastAsia"/>
          <w:sz w:val="20"/>
          <w:szCs w:val="20"/>
        </w:rPr>
        <w:t xml:space="preserve">　準　備</w:t>
      </w:r>
      <w:r>
        <w:rPr>
          <w:rFonts w:ascii="ＭＳ 明朝" w:eastAsia="ＭＳ 明朝" w:hAnsi="ＭＳ 明朝" w:hint="eastAsia"/>
          <w:sz w:val="20"/>
          <w:szCs w:val="20"/>
        </w:rPr>
        <w:t xml:space="preserve">　鑑賞用音源、紹介</w:t>
      </w:r>
      <w:r w:rsidR="00D26A5F">
        <w:rPr>
          <w:rFonts w:ascii="ＭＳ 明朝" w:eastAsia="ＭＳ 明朝" w:hAnsi="ＭＳ 明朝" w:hint="eastAsia"/>
          <w:sz w:val="20"/>
          <w:szCs w:val="20"/>
        </w:rPr>
        <w:t>文シート</w:t>
      </w:r>
      <w:r>
        <w:rPr>
          <w:rFonts w:ascii="ＭＳ 明朝" w:eastAsia="ＭＳ 明朝" w:hAnsi="ＭＳ 明朝" w:hint="eastAsia"/>
          <w:sz w:val="20"/>
          <w:szCs w:val="20"/>
        </w:rPr>
        <w:t>、振り返りシート</w:t>
      </w:r>
    </w:p>
    <w:p w14:paraId="67EF0404" w14:textId="47959A08" w:rsidR="000D153A" w:rsidRPr="002E195B" w:rsidRDefault="000D153A" w:rsidP="000D153A">
      <w:pPr>
        <w:rPr>
          <w:rFonts w:ascii="ＭＳ ゴシック" w:eastAsia="ＭＳ ゴシック" w:hAnsi="ＭＳ ゴシック"/>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(3)</w:t>
      </w:r>
      <w:r w:rsidRPr="002E195B">
        <w:rPr>
          <w:rFonts w:ascii="ＭＳ ゴシック" w:eastAsia="ＭＳ ゴシック" w:hAnsi="ＭＳ ゴシック" w:hint="eastAsia"/>
          <w:sz w:val="20"/>
          <w:szCs w:val="20"/>
        </w:rPr>
        <w:t xml:space="preserve">　展　開</w:t>
      </w:r>
    </w:p>
    <w:tbl>
      <w:tblPr>
        <w:tblStyle w:val="a3"/>
        <w:tblW w:w="9639"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3855"/>
        <w:gridCol w:w="568"/>
        <w:gridCol w:w="5216"/>
      </w:tblGrid>
      <w:tr w:rsidR="000D153A" w14:paraId="03287062" w14:textId="77777777" w:rsidTr="00087D90">
        <w:tc>
          <w:tcPr>
            <w:tcW w:w="3855" w:type="dxa"/>
            <w:tcBorders>
              <w:top w:val="single" w:sz="8" w:space="0" w:color="auto"/>
              <w:bottom w:val="single" w:sz="8" w:space="0" w:color="auto"/>
            </w:tcBorders>
            <w:vAlign w:val="center"/>
          </w:tcPr>
          <w:p w14:paraId="5779EFD5"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lastRenderedPageBreak/>
              <w:t>〇学習活動</w:t>
            </w:r>
          </w:p>
          <w:p w14:paraId="7BF2AB2C"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・予想される生徒の反応</w:t>
            </w:r>
          </w:p>
        </w:tc>
        <w:tc>
          <w:tcPr>
            <w:tcW w:w="568" w:type="dxa"/>
            <w:tcBorders>
              <w:top w:val="single" w:sz="8" w:space="0" w:color="auto"/>
              <w:bottom w:val="single" w:sz="8" w:space="0" w:color="auto"/>
            </w:tcBorders>
            <w:vAlign w:val="center"/>
          </w:tcPr>
          <w:p w14:paraId="279DAD4C" w14:textId="77777777" w:rsidR="000D153A" w:rsidRPr="008A2AC8" w:rsidRDefault="000D153A"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時間</w:t>
            </w:r>
          </w:p>
          <w:p w14:paraId="670E0F41" w14:textId="281FD0A1" w:rsidR="000D153A" w:rsidRPr="008A2AC8" w:rsidRDefault="00796442" w:rsidP="00622107">
            <w:pPr>
              <w:jc w:val="center"/>
              <w:rPr>
                <w:rFonts w:ascii="ＭＳ 明朝" w:eastAsia="ＭＳ 明朝" w:hAnsi="ＭＳ 明朝"/>
                <w:sz w:val="16"/>
                <w:szCs w:val="16"/>
              </w:rPr>
            </w:pPr>
            <w:r w:rsidRPr="00796442">
              <w:rPr>
                <w:rFonts w:ascii="ＭＳ 明朝" w:eastAsia="ＭＳ 明朝" w:hAnsi="ＭＳ 明朝" w:hint="eastAsia"/>
                <w:sz w:val="14"/>
                <w:szCs w:val="14"/>
              </w:rPr>
              <w:t>(分</w:t>
            </w:r>
            <w:r w:rsidRPr="00796442">
              <w:rPr>
                <w:rFonts w:ascii="ＭＳ 明朝" w:eastAsia="ＭＳ 明朝" w:hAnsi="ＭＳ 明朝"/>
                <w:sz w:val="14"/>
                <w:szCs w:val="14"/>
              </w:rPr>
              <w:t>)</w:t>
            </w:r>
          </w:p>
        </w:tc>
        <w:tc>
          <w:tcPr>
            <w:tcW w:w="5216" w:type="dxa"/>
            <w:tcBorders>
              <w:top w:val="single" w:sz="8" w:space="0" w:color="auto"/>
              <w:bottom w:val="single" w:sz="8" w:space="0" w:color="auto"/>
            </w:tcBorders>
            <w:vAlign w:val="center"/>
          </w:tcPr>
          <w:p w14:paraId="0E54AF13" w14:textId="61CD230C" w:rsidR="00387675" w:rsidRDefault="000D153A" w:rsidP="00387675">
            <w:pPr>
              <w:jc w:val="center"/>
              <w:rPr>
                <w:rFonts w:ascii="ＭＳ 明朝" w:eastAsia="ＭＳ 明朝" w:hAnsi="ＭＳ 明朝"/>
                <w:sz w:val="20"/>
                <w:szCs w:val="20"/>
              </w:rPr>
            </w:pPr>
            <w:r>
              <w:rPr>
                <w:rFonts w:ascii="ＭＳ 明朝" w:eastAsia="ＭＳ 明朝" w:hAnsi="ＭＳ 明朝" w:hint="eastAsia"/>
                <w:sz w:val="20"/>
                <w:szCs w:val="20"/>
              </w:rPr>
              <w:t>指導上の留意点及び支援・評価</w:t>
            </w:r>
          </w:p>
          <w:p w14:paraId="4ADC5EAA"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◇評価　◎研究上の手立て</w:t>
            </w:r>
          </w:p>
        </w:tc>
      </w:tr>
      <w:tr w:rsidR="000D153A" w14:paraId="29172185" w14:textId="77777777" w:rsidTr="00087D90">
        <w:trPr>
          <w:trHeight w:val="1191"/>
        </w:trPr>
        <w:tc>
          <w:tcPr>
            <w:tcW w:w="3855" w:type="dxa"/>
            <w:tcBorders>
              <w:top w:val="single" w:sz="8" w:space="0" w:color="auto"/>
            </w:tcBorders>
          </w:tcPr>
          <w:p w14:paraId="799E51B0" w14:textId="717042CA" w:rsidR="000D153A" w:rsidRDefault="00EB36EA" w:rsidP="00622107">
            <w:pP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77696" behindDoc="0" locked="0" layoutInCell="1" allowOverlap="1" wp14:anchorId="313BC7B9" wp14:editId="64FEA947">
                      <wp:simplePos x="0" y="0"/>
                      <wp:positionH relativeFrom="column">
                        <wp:posOffset>-36830</wp:posOffset>
                      </wp:positionH>
                      <wp:positionV relativeFrom="paragraph">
                        <wp:posOffset>205105</wp:posOffset>
                      </wp:positionV>
                      <wp:extent cx="2400300" cy="540000"/>
                      <wp:effectExtent l="38100" t="57150" r="38100" b="50800"/>
                      <wp:wrapNone/>
                      <wp:docPr id="13" name="正方形/長方形 13"/>
                      <wp:cNvGraphicFramePr/>
                      <a:graphic xmlns:a="http://schemas.openxmlformats.org/drawingml/2006/main">
                        <a:graphicData uri="http://schemas.microsoft.com/office/word/2010/wordprocessingShape">
                          <wps:wsp>
                            <wps:cNvSpPr/>
                            <wps:spPr>
                              <a:xfrm>
                                <a:off x="0" y="0"/>
                                <a:ext cx="2400300" cy="54000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0D965F89" w14:textId="3797CE79" w:rsidR="00EB36EA" w:rsidRPr="006C494D" w:rsidRDefault="00BE27B0" w:rsidP="006C494D">
                                  <w:pPr>
                                    <w:ind w:firstLineChars="100" w:firstLine="180"/>
                                    <w:rPr>
                                      <w:rFonts w:ascii="ＭＳ 明朝" w:eastAsia="ＭＳ 明朝" w:hAnsi="ＭＳ 明朝"/>
                                      <w:sz w:val="18"/>
                                      <w:szCs w:val="20"/>
                                    </w:rPr>
                                  </w:pPr>
                                  <w:r w:rsidRPr="00BE27B0">
                                    <w:rPr>
                                      <w:rFonts w:ascii="ＭＳ 明朝" w:eastAsia="ＭＳ 明朝" w:hAnsi="ＭＳ 明朝" w:hint="eastAsia"/>
                                      <w:sz w:val="18"/>
                                      <w:szCs w:val="20"/>
                                    </w:rPr>
                                    <w:t>世界の総合芸術の特徴を捉え、音楽のよさや美しさを味わおう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3BC7B9" id="正方形/長方形 13" o:spid="_x0000_s1034" style="position:absolute;left:0;text-align:left;margin-left:-2.9pt;margin-top:16.15pt;width:189pt;height: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" fillcolor="window" stroked="f" strokeweight="1pt">
                      <v:textbox>
                        <w:txbxContent>
                          <w:p w14:paraId="0D965F89" w14:textId="3797CE79" w:rsidR="00EB36EA" w:rsidRPr="006C494D" w:rsidRDefault="00BE27B0" w:rsidP="006C494D">
                            <w:pPr>
                              <w:ind w:firstLineChars="100" w:firstLine="180"/>
                              <w:rPr>
                                <w:rFonts w:ascii="ＭＳ 明朝" w:eastAsia="ＭＳ 明朝" w:hAnsi="ＭＳ 明朝"/>
                                <w:sz w:val="18"/>
                                <w:szCs w:val="20"/>
                              </w:rPr>
                            </w:pPr>
                            <w:r w:rsidRPr="00BE27B0">
                              <w:rPr>
                                <w:rFonts w:ascii="ＭＳ 明朝" w:eastAsia="ＭＳ 明朝" w:hAnsi="ＭＳ 明朝" w:hint="eastAsia"/>
                                <w:sz w:val="18"/>
                                <w:szCs w:val="20"/>
                              </w:rPr>
                              <w:t>世界の総合芸術の特徴を捉え、音楽のよさや美しさを味わおう</w:t>
                            </w:r>
                          </w:p>
                        </w:txbxContent>
                      </v:textbox>
                    </v:rect>
                  </w:pict>
                </mc:Fallback>
              </mc:AlternateContent>
            </w:r>
            <w:r>
              <w:rPr>
                <w:rFonts w:ascii="ＭＳ 明朝" w:eastAsia="ＭＳ 明朝" w:hAnsi="ＭＳ 明朝" w:hint="eastAsia"/>
                <w:sz w:val="20"/>
                <w:szCs w:val="20"/>
              </w:rPr>
              <w:t>１</w:t>
            </w:r>
            <w:r w:rsidR="00E2685D">
              <w:rPr>
                <w:rFonts w:ascii="ＭＳ 明朝" w:eastAsia="ＭＳ 明朝" w:hAnsi="ＭＳ 明朝" w:hint="eastAsia"/>
                <w:sz w:val="20"/>
                <w:szCs w:val="20"/>
              </w:rPr>
              <w:t xml:space="preserve">　本時のめあてをつかむ。</w:t>
            </w:r>
          </w:p>
          <w:p w14:paraId="1F5308E6" w14:textId="6B748DC9" w:rsidR="00EB36EA" w:rsidRDefault="00EB36EA" w:rsidP="00622107">
            <w:pPr>
              <w:rPr>
                <w:rFonts w:ascii="ＭＳ 明朝" w:eastAsia="ＭＳ 明朝" w:hAnsi="ＭＳ 明朝"/>
                <w:sz w:val="20"/>
                <w:szCs w:val="20"/>
              </w:rPr>
            </w:pPr>
          </w:p>
          <w:p w14:paraId="416C2429" w14:textId="6201DBA5" w:rsidR="00EB36EA" w:rsidRDefault="00EB36EA" w:rsidP="00622107">
            <w:pPr>
              <w:rPr>
                <w:rFonts w:ascii="ＭＳ 明朝" w:eastAsia="ＭＳ 明朝" w:hAnsi="ＭＳ 明朝"/>
                <w:sz w:val="20"/>
                <w:szCs w:val="20"/>
              </w:rPr>
            </w:pPr>
          </w:p>
        </w:tc>
        <w:tc>
          <w:tcPr>
            <w:tcW w:w="568" w:type="dxa"/>
            <w:tcBorders>
              <w:top w:val="single" w:sz="8" w:space="0" w:color="auto"/>
            </w:tcBorders>
            <w:vAlign w:val="center"/>
          </w:tcPr>
          <w:p w14:paraId="6CB41A73" w14:textId="4660AB52" w:rsidR="000D153A" w:rsidRPr="008A2AC8" w:rsidRDefault="00CA197E"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5</w:t>
            </w:r>
          </w:p>
        </w:tc>
        <w:tc>
          <w:tcPr>
            <w:tcW w:w="5216" w:type="dxa"/>
            <w:tcBorders>
              <w:top w:val="single" w:sz="8" w:space="0" w:color="auto"/>
            </w:tcBorders>
          </w:tcPr>
          <w:p w14:paraId="22BCCE19" w14:textId="473F18CC" w:rsidR="000D153A" w:rsidRPr="00387675" w:rsidRDefault="00387675" w:rsidP="00087D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・前時の振り返りを行うことで、自己の気付きや他者への共感を促す。</w:t>
            </w:r>
          </w:p>
          <w:p w14:paraId="5467B1A6" w14:textId="6FA1326D" w:rsidR="00EB36EA" w:rsidRDefault="00EB36EA" w:rsidP="00087D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・今まで学んできたことを</w:t>
            </w:r>
            <w:r w:rsidR="00654927">
              <w:rPr>
                <w:rFonts w:ascii="ＭＳ 明朝" w:eastAsia="ＭＳ 明朝" w:hAnsi="ＭＳ 明朝" w:hint="eastAsia"/>
                <w:sz w:val="20"/>
                <w:szCs w:val="20"/>
              </w:rPr>
              <w:t>基に</w:t>
            </w:r>
            <w:r>
              <w:rPr>
                <w:rFonts w:ascii="ＭＳ 明朝" w:eastAsia="ＭＳ 明朝" w:hAnsi="ＭＳ 明朝" w:hint="eastAsia"/>
                <w:sz w:val="20"/>
                <w:szCs w:val="20"/>
              </w:rPr>
              <w:t>紹介文を書くことを</w:t>
            </w:r>
            <w:r w:rsidR="00654927">
              <w:rPr>
                <w:rFonts w:ascii="ＭＳ 明朝" w:eastAsia="ＭＳ 明朝" w:hAnsi="ＭＳ 明朝" w:hint="eastAsia"/>
                <w:sz w:val="20"/>
                <w:szCs w:val="20"/>
              </w:rPr>
              <w:t>伝える。</w:t>
            </w:r>
          </w:p>
        </w:tc>
      </w:tr>
      <w:tr w:rsidR="000D153A" w14:paraId="7C4C08A9" w14:textId="77777777" w:rsidTr="00087D90">
        <w:tc>
          <w:tcPr>
            <w:tcW w:w="3855" w:type="dxa"/>
          </w:tcPr>
          <w:p w14:paraId="150B79D9" w14:textId="05B5E9DF" w:rsidR="000D153A" w:rsidRDefault="00EB36EA" w:rsidP="00E2685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２</w:t>
            </w:r>
            <w:r w:rsidR="00E2685D">
              <w:rPr>
                <w:rFonts w:ascii="ＭＳ 明朝" w:eastAsia="ＭＳ 明朝" w:hAnsi="ＭＳ 明朝" w:hint="eastAsia"/>
                <w:sz w:val="20"/>
                <w:szCs w:val="20"/>
              </w:rPr>
              <w:t xml:space="preserve">　</w:t>
            </w:r>
            <w:r w:rsidR="008D5FB9">
              <w:rPr>
                <w:rFonts w:ascii="ＭＳ 明朝" w:eastAsia="ＭＳ 明朝" w:hAnsi="ＭＳ 明朝" w:hint="eastAsia"/>
                <w:sz w:val="20"/>
                <w:szCs w:val="20"/>
              </w:rPr>
              <w:t>紹介文を書</w:t>
            </w:r>
            <w:r w:rsidR="00801C45">
              <w:rPr>
                <w:rFonts w:ascii="ＭＳ 明朝" w:eastAsia="ＭＳ 明朝" w:hAnsi="ＭＳ 明朝" w:hint="eastAsia"/>
                <w:sz w:val="20"/>
                <w:szCs w:val="20"/>
              </w:rPr>
              <w:t>き、グループで発表する。</w:t>
            </w:r>
          </w:p>
          <w:p w14:paraId="7D8AEFDC" w14:textId="452671C8" w:rsidR="00EB36EA" w:rsidRDefault="00EB36EA" w:rsidP="00654927">
            <w:pPr>
              <w:ind w:left="1"/>
              <w:rPr>
                <w:rFonts w:ascii="ＭＳ 明朝" w:eastAsia="ＭＳ 明朝" w:hAnsi="ＭＳ 明朝"/>
                <w:sz w:val="20"/>
                <w:szCs w:val="20"/>
              </w:rPr>
            </w:pPr>
            <w:r>
              <w:rPr>
                <w:rFonts w:ascii="ＭＳ 明朝" w:eastAsia="ＭＳ 明朝" w:hAnsi="ＭＳ 明朝" w:hint="eastAsia"/>
                <w:sz w:val="20"/>
                <w:szCs w:val="20"/>
              </w:rPr>
              <w:t>〇</w:t>
            </w:r>
            <w:r w:rsidR="00654927">
              <w:rPr>
                <w:rFonts w:ascii="ＭＳ 明朝" w:eastAsia="ＭＳ 明朝" w:hAnsi="ＭＳ 明朝" w:hint="eastAsia"/>
                <w:sz w:val="20"/>
                <w:szCs w:val="20"/>
              </w:rPr>
              <w:t>音楽の紹介文を書く。</w:t>
            </w:r>
          </w:p>
          <w:p w14:paraId="4425D079" w14:textId="1AC6942B" w:rsidR="00EB36EA" w:rsidRDefault="00EB36EA" w:rsidP="00E2685D">
            <w:pPr>
              <w:ind w:left="200" w:hangingChars="100" w:hanging="200"/>
              <w:rPr>
                <w:rFonts w:ascii="ＭＳ 明朝" w:eastAsia="ＭＳ 明朝" w:hAnsi="ＭＳ 明朝"/>
                <w:sz w:val="20"/>
                <w:szCs w:val="20"/>
              </w:rPr>
            </w:pPr>
          </w:p>
          <w:p w14:paraId="4F2EEF17" w14:textId="1379DE2A" w:rsidR="008D5FB9" w:rsidRPr="00801C45" w:rsidRDefault="008D5FB9" w:rsidP="00E2685D">
            <w:pPr>
              <w:ind w:left="200" w:hangingChars="100" w:hanging="200"/>
              <w:rPr>
                <w:rFonts w:ascii="ＭＳ 明朝" w:eastAsia="ＭＳ 明朝" w:hAnsi="ＭＳ 明朝"/>
                <w:sz w:val="20"/>
                <w:szCs w:val="20"/>
              </w:rPr>
            </w:pPr>
          </w:p>
          <w:p w14:paraId="695FEEFB" w14:textId="3482D8DE" w:rsidR="00EB36EA" w:rsidRDefault="00EB36EA" w:rsidP="00E2685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w:t>
            </w:r>
            <w:r w:rsidR="00654927">
              <w:rPr>
                <w:rFonts w:ascii="ＭＳ 明朝" w:eastAsia="ＭＳ 明朝" w:hAnsi="ＭＳ 明朝" w:hint="eastAsia"/>
                <w:sz w:val="20"/>
                <w:szCs w:val="20"/>
              </w:rPr>
              <w:t>紹介文をグループで発表</w:t>
            </w:r>
            <w:r w:rsidR="008D5FB9">
              <w:rPr>
                <w:rFonts w:ascii="ＭＳ 明朝" w:eastAsia="ＭＳ 明朝" w:hAnsi="ＭＳ 明朝" w:hint="eastAsia"/>
                <w:sz w:val="20"/>
                <w:szCs w:val="20"/>
              </w:rPr>
              <w:t>し、共有する</w:t>
            </w:r>
            <w:r w:rsidR="00654927">
              <w:rPr>
                <w:rFonts w:ascii="ＭＳ 明朝" w:eastAsia="ＭＳ 明朝" w:hAnsi="ＭＳ 明朝" w:hint="eastAsia"/>
                <w:sz w:val="20"/>
                <w:szCs w:val="20"/>
              </w:rPr>
              <w:t>。</w:t>
            </w:r>
          </w:p>
          <w:p w14:paraId="2C500F59" w14:textId="7D430856" w:rsidR="00654927" w:rsidRDefault="00654927" w:rsidP="00E2685D">
            <w:pPr>
              <w:ind w:left="200" w:hangingChars="100" w:hanging="200"/>
              <w:rPr>
                <w:rFonts w:ascii="ＭＳ 明朝" w:eastAsia="ＭＳ 明朝" w:hAnsi="ＭＳ 明朝"/>
                <w:sz w:val="20"/>
                <w:szCs w:val="20"/>
              </w:rPr>
            </w:pPr>
          </w:p>
          <w:p w14:paraId="3EB8A21D" w14:textId="0CA86713" w:rsidR="002638AF" w:rsidRDefault="002638AF" w:rsidP="00063BF5">
            <w:pPr>
              <w:rPr>
                <w:rFonts w:ascii="ＭＳ 明朝" w:eastAsia="ＭＳ 明朝" w:hAnsi="ＭＳ 明朝"/>
                <w:sz w:val="20"/>
                <w:szCs w:val="20"/>
              </w:rPr>
            </w:pPr>
          </w:p>
          <w:p w14:paraId="6AF5A96E" w14:textId="200528B1" w:rsidR="002638AF" w:rsidRDefault="009778F7" w:rsidP="00E2685D">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26848" behindDoc="0" locked="0" layoutInCell="1" allowOverlap="1" wp14:anchorId="3A9073F6" wp14:editId="7737A95C">
                      <wp:simplePos x="0" y="0"/>
                      <wp:positionH relativeFrom="column">
                        <wp:posOffset>90903</wp:posOffset>
                      </wp:positionH>
                      <wp:positionV relativeFrom="paragraph">
                        <wp:posOffset>66235</wp:posOffset>
                      </wp:positionV>
                      <wp:extent cx="2178050" cy="2463800"/>
                      <wp:effectExtent l="0" t="0" r="12700" b="12700"/>
                      <wp:wrapNone/>
                      <wp:docPr id="5" name="正方形/長方形 5"/>
                      <wp:cNvGraphicFramePr/>
                      <a:graphic xmlns:a="http://schemas.openxmlformats.org/drawingml/2006/main">
                        <a:graphicData uri="http://schemas.microsoft.com/office/word/2010/wordprocessingShape">
                          <wps:wsp>
                            <wps:cNvSpPr/>
                            <wps:spPr>
                              <a:xfrm>
                                <a:off x="0" y="0"/>
                                <a:ext cx="2178050" cy="2463800"/>
                              </a:xfrm>
                              <a:prstGeom prst="rect">
                                <a:avLst/>
                              </a:prstGeom>
                              <a:solidFill>
                                <a:srgbClr val="EAEAEA"/>
                              </a:solidFill>
                              <a:ln w="6350" cap="flat" cmpd="sng" algn="ctr">
                                <a:solidFill>
                                  <a:srgbClr val="A5A5A5"/>
                                </a:solidFill>
                                <a:prstDash val="solid"/>
                                <a:miter lim="800000"/>
                              </a:ln>
                              <a:effectLst/>
                            </wps:spPr>
                            <wps:txbx>
                              <w:txbxContent>
                                <w:p w14:paraId="78150E2D" w14:textId="79D0BA72" w:rsidR="00063BF5" w:rsidRDefault="00063BF5" w:rsidP="00063BF5">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今日は、中国の京劇という総合芸術を紹介します。その中でも今回は、『覇王別姫』という曲です。</w:t>
                                  </w:r>
                                </w:p>
                                <w:p w14:paraId="578DB002" w14:textId="49ABB0CD" w:rsidR="00063BF5" w:rsidRDefault="00063BF5" w:rsidP="00063BF5">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その総合芸術の特徴は、</w:t>
                                  </w:r>
                                  <w:r w:rsidR="00932D5A">
                                    <w:rPr>
                                      <w:rFonts w:ascii="ＭＳ 明朝" w:eastAsia="ＭＳ 明朝" w:hAnsi="ＭＳ 明朝" w:hint="eastAsia"/>
                                      <w:sz w:val="16"/>
                                      <w:szCs w:val="18"/>
                                    </w:rPr>
                                    <w:t>女性役の声がとても甲高く、独特な発声をしています。裏声や頭声とも違い、独特な発声方法で歌っています。</w:t>
                                  </w:r>
                                  <w:r w:rsidR="006C2DE4">
                                    <w:rPr>
                                      <w:rFonts w:ascii="ＭＳ 明朝" w:eastAsia="ＭＳ 明朝" w:hAnsi="ＭＳ 明朝" w:hint="eastAsia"/>
                                      <w:sz w:val="16"/>
                                      <w:szCs w:val="18"/>
                                    </w:rPr>
                                    <w:t>また、鐘の音がとても響いていて、中国という感じの雰囲気を出しています。</w:t>
                                  </w:r>
                                </w:p>
                                <w:p w14:paraId="2D01E010" w14:textId="2A137AC3" w:rsidR="00932D5A" w:rsidRDefault="00932D5A" w:rsidP="00063BF5">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この総合芸術は、日本の歌舞伎と比べて、舞台</w:t>
                                  </w:r>
                                  <w:r w:rsidR="006C2DE4">
                                    <w:rPr>
                                      <w:rFonts w:ascii="ＭＳ 明朝" w:eastAsia="ＭＳ 明朝" w:hAnsi="ＭＳ 明朝" w:hint="eastAsia"/>
                                      <w:sz w:val="16"/>
                                      <w:szCs w:val="18"/>
                                    </w:rPr>
                                    <w:t>の上には、</w:t>
                                  </w:r>
                                  <w:r>
                                    <w:rPr>
                                      <w:rFonts w:ascii="ＭＳ 明朝" w:eastAsia="ＭＳ 明朝" w:hAnsi="ＭＳ 明朝" w:hint="eastAsia"/>
                                      <w:sz w:val="16"/>
                                      <w:szCs w:val="18"/>
                                    </w:rPr>
                                    <w:t>基本的に机一つと椅子が二つで演じられています。</w:t>
                                  </w:r>
                                  <w:r w:rsidR="006C2DE4">
                                    <w:rPr>
                                      <w:rFonts w:ascii="ＭＳ 明朝" w:eastAsia="ＭＳ 明朝" w:hAnsi="ＭＳ 明朝" w:hint="eastAsia"/>
                                      <w:sz w:val="16"/>
                                      <w:szCs w:val="18"/>
                                    </w:rPr>
                                    <w:t>舞台装置が簡素でも、音楽や動きや化粧などが一体となって、迫力のある舞台になっています。</w:t>
                                  </w:r>
                                </w:p>
                                <w:p w14:paraId="69254CDA" w14:textId="2906C335" w:rsidR="00932D5A" w:rsidRDefault="006C2DE4" w:rsidP="00932D5A">
                                  <w:pPr>
                                    <w:adjustRightInd w:val="0"/>
                                    <w:snapToGrid w:val="0"/>
                                    <w:ind w:firstLineChars="100" w:firstLine="160"/>
                                    <w:rPr>
                                      <w:rFonts w:ascii="ＭＳ 明朝" w:eastAsia="ＭＳ 明朝" w:hAnsi="ＭＳ 明朝"/>
                                      <w:sz w:val="16"/>
                                      <w:szCs w:val="18"/>
                                    </w:rPr>
                                  </w:pPr>
                                  <w:r>
                                    <w:rPr>
                                      <w:rFonts w:ascii="ＭＳ 明朝" w:eastAsia="ＭＳ 明朝" w:hAnsi="ＭＳ 明朝" w:hint="eastAsia"/>
                                      <w:sz w:val="16"/>
                                      <w:szCs w:val="18"/>
                                    </w:rPr>
                                    <w:t>日本の歌舞伎と同じように、</w:t>
                                  </w:r>
                                  <w:r w:rsidR="00DB6600">
                                    <w:rPr>
                                      <w:rFonts w:ascii="ＭＳ 明朝" w:eastAsia="ＭＳ 明朝" w:hAnsi="ＭＳ 明朝" w:hint="eastAsia"/>
                                      <w:sz w:val="16"/>
                                      <w:szCs w:val="18"/>
                                    </w:rPr>
                                    <w:t>その国の歴史や物語が題材になっているので、親しみやすい内容になっていることも伝統を守ることができた理由の一つだと思います。</w:t>
                                  </w:r>
                                </w:p>
                                <w:p w14:paraId="57023963" w14:textId="216093F1" w:rsidR="00932D5A" w:rsidRPr="00C3427B" w:rsidRDefault="00932D5A" w:rsidP="00932D5A">
                                  <w:pPr>
                                    <w:adjustRightInd w:val="0"/>
                                    <w:snapToGrid w:val="0"/>
                                    <w:ind w:firstLineChars="100" w:firstLine="160"/>
                                    <w:rPr>
                                      <w:rFonts w:ascii="ＭＳ 明朝" w:eastAsia="ＭＳ 明朝" w:hAnsi="ＭＳ 明朝"/>
                                      <w:sz w:val="16"/>
                                      <w:szCs w:val="18"/>
                                    </w:rPr>
                                  </w:pPr>
                                  <w:r>
                                    <w:rPr>
                                      <w:rFonts w:ascii="ＭＳ 明朝" w:eastAsia="ＭＳ 明朝" w:hAnsi="ＭＳ 明朝" w:hint="eastAsia"/>
                                      <w:sz w:val="16"/>
                                      <w:szCs w:val="18"/>
                                    </w:rPr>
                                    <w:t>みなさんも、ぜひ聴いてみてください。</w:t>
                                  </w:r>
                                </w:p>
                                <w:p w14:paraId="4ED4EF04" w14:textId="0B605DEA" w:rsidR="00932D5A" w:rsidRPr="00932D5A" w:rsidRDefault="00932D5A" w:rsidP="00063BF5">
                                  <w:pPr>
                                    <w:adjustRightInd w:val="0"/>
                                    <w:snapToGrid w:val="0"/>
                                    <w:rPr>
                                      <w:rFonts w:ascii="ＭＳ 明朝" w:eastAsia="ＭＳ 明朝" w:hAnsi="ＭＳ 明朝"/>
                                      <w:sz w:val="16"/>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9073F6" id="正方形/長方形 5" o:spid="_x0000_s1035" style="position:absolute;left:0;text-align:left;margin-left:7.15pt;margin-top:5.2pt;width:171.5pt;height:19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" fillcolor="#eaeaea" strokecolor="#a5a5a5" strokeweight=".5pt">
                      <v:textbox>
                        <w:txbxContent>
                          <w:p w14:paraId="78150E2D" w14:textId="79D0BA72" w:rsidR="00063BF5" w:rsidRDefault="00063BF5" w:rsidP="00063BF5">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今日は、中国の京劇という総合芸術を紹介します。その中でも今回は、『覇王別姫』という曲です。</w:t>
                            </w:r>
                          </w:p>
                          <w:p w14:paraId="578DB002" w14:textId="49ABB0CD" w:rsidR="00063BF5" w:rsidRDefault="00063BF5" w:rsidP="00063BF5">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w:t>
                            </w:r>
                            <w:r>
                              <w:rPr>
                                <w:rFonts w:ascii="ＭＳ 明朝" w:eastAsia="ＭＳ 明朝" w:hAnsi="ＭＳ 明朝" w:hint="eastAsia"/>
                                <w:sz w:val="16"/>
                                <w:szCs w:val="18"/>
                              </w:rPr>
                              <w:t>その総合芸術の特徴は、</w:t>
                            </w:r>
                            <w:r w:rsidR="00932D5A">
                              <w:rPr>
                                <w:rFonts w:ascii="ＭＳ 明朝" w:eastAsia="ＭＳ 明朝" w:hAnsi="ＭＳ 明朝" w:hint="eastAsia"/>
                                <w:sz w:val="16"/>
                                <w:szCs w:val="18"/>
                              </w:rPr>
                              <w:t>女性役の声がとても甲高く、独特な発声をしています。裏声や頭声とも違い、独特な発声方法で歌っています。</w:t>
                            </w:r>
                            <w:r w:rsidR="006C2DE4">
                              <w:rPr>
                                <w:rFonts w:ascii="ＭＳ 明朝" w:eastAsia="ＭＳ 明朝" w:hAnsi="ＭＳ 明朝" w:hint="eastAsia"/>
                                <w:sz w:val="16"/>
                                <w:szCs w:val="18"/>
                              </w:rPr>
                              <w:t>また、鐘の音がとても響いていて、中国という感じの雰囲気を出しています。</w:t>
                            </w:r>
                          </w:p>
                          <w:p w14:paraId="2D01E010" w14:textId="2A137AC3" w:rsidR="00932D5A" w:rsidRDefault="00932D5A" w:rsidP="00063BF5">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この総合芸術は、日本の歌舞伎と比べて、舞台</w:t>
                            </w:r>
                            <w:r w:rsidR="006C2DE4">
                              <w:rPr>
                                <w:rFonts w:ascii="ＭＳ 明朝" w:eastAsia="ＭＳ 明朝" w:hAnsi="ＭＳ 明朝" w:hint="eastAsia"/>
                                <w:sz w:val="16"/>
                                <w:szCs w:val="18"/>
                              </w:rPr>
                              <w:t>の上には、</w:t>
                            </w:r>
                            <w:r>
                              <w:rPr>
                                <w:rFonts w:ascii="ＭＳ 明朝" w:eastAsia="ＭＳ 明朝" w:hAnsi="ＭＳ 明朝" w:hint="eastAsia"/>
                                <w:sz w:val="16"/>
                                <w:szCs w:val="18"/>
                              </w:rPr>
                              <w:t>基本的に机一つと椅子が二つで演じられています。</w:t>
                            </w:r>
                            <w:r w:rsidR="006C2DE4">
                              <w:rPr>
                                <w:rFonts w:ascii="ＭＳ 明朝" w:eastAsia="ＭＳ 明朝" w:hAnsi="ＭＳ 明朝" w:hint="eastAsia"/>
                                <w:sz w:val="16"/>
                                <w:szCs w:val="18"/>
                              </w:rPr>
                              <w:t>舞台装置が簡素でも、音楽や動きや化粧などが一体となって、迫力のある舞台になっています。</w:t>
                            </w:r>
                          </w:p>
                          <w:p w14:paraId="69254CDA" w14:textId="2906C335" w:rsidR="00932D5A" w:rsidRDefault="006C2DE4" w:rsidP="00932D5A">
                            <w:pPr>
                              <w:adjustRightInd w:val="0"/>
                              <w:snapToGrid w:val="0"/>
                              <w:ind w:firstLineChars="100" w:firstLine="160"/>
                              <w:rPr>
                                <w:rFonts w:ascii="ＭＳ 明朝" w:eastAsia="ＭＳ 明朝" w:hAnsi="ＭＳ 明朝"/>
                                <w:sz w:val="16"/>
                                <w:szCs w:val="18"/>
                              </w:rPr>
                            </w:pPr>
                            <w:r>
                              <w:rPr>
                                <w:rFonts w:ascii="ＭＳ 明朝" w:eastAsia="ＭＳ 明朝" w:hAnsi="ＭＳ 明朝" w:hint="eastAsia"/>
                                <w:sz w:val="16"/>
                                <w:szCs w:val="18"/>
                              </w:rPr>
                              <w:t>日本の歌舞伎と同じように、</w:t>
                            </w:r>
                            <w:r w:rsidR="00DB6600">
                              <w:rPr>
                                <w:rFonts w:ascii="ＭＳ 明朝" w:eastAsia="ＭＳ 明朝" w:hAnsi="ＭＳ 明朝" w:hint="eastAsia"/>
                                <w:sz w:val="16"/>
                                <w:szCs w:val="18"/>
                              </w:rPr>
                              <w:t>その国の歴史や物語が題材になっているので、親しみやすい内容になっていることも伝統を守ることができた理由の一つだと思います。</w:t>
                            </w:r>
                          </w:p>
                          <w:p w14:paraId="57023963" w14:textId="216093F1" w:rsidR="00932D5A" w:rsidRPr="00C3427B" w:rsidRDefault="00932D5A" w:rsidP="00932D5A">
                            <w:pPr>
                              <w:adjustRightInd w:val="0"/>
                              <w:snapToGrid w:val="0"/>
                              <w:ind w:firstLineChars="100" w:firstLine="160"/>
                              <w:rPr>
                                <w:rFonts w:ascii="ＭＳ 明朝" w:eastAsia="ＭＳ 明朝" w:hAnsi="ＭＳ 明朝"/>
                                <w:sz w:val="16"/>
                                <w:szCs w:val="18"/>
                              </w:rPr>
                            </w:pPr>
                            <w:r>
                              <w:rPr>
                                <w:rFonts w:ascii="ＭＳ 明朝" w:eastAsia="ＭＳ 明朝" w:hAnsi="ＭＳ 明朝" w:hint="eastAsia"/>
                                <w:sz w:val="16"/>
                                <w:szCs w:val="18"/>
                              </w:rPr>
                              <w:t>みなさんも、ぜひ聴いてみてください。</w:t>
                            </w:r>
                          </w:p>
                          <w:p w14:paraId="4ED4EF04" w14:textId="0B605DEA" w:rsidR="00932D5A" w:rsidRPr="00932D5A" w:rsidRDefault="00932D5A" w:rsidP="00063BF5">
                            <w:pPr>
                              <w:adjustRightInd w:val="0"/>
                              <w:snapToGrid w:val="0"/>
                              <w:rPr>
                                <w:rFonts w:ascii="ＭＳ 明朝" w:eastAsia="ＭＳ 明朝" w:hAnsi="ＭＳ 明朝"/>
                                <w:sz w:val="16"/>
                                <w:szCs w:val="18"/>
                              </w:rPr>
                            </w:pPr>
                          </w:p>
                        </w:txbxContent>
                      </v:textbox>
                    </v:rect>
                  </w:pict>
                </mc:Fallback>
              </mc:AlternateContent>
            </w:r>
          </w:p>
          <w:p w14:paraId="454DB4A1" w14:textId="3ED871B1" w:rsidR="002638AF" w:rsidRDefault="002638AF" w:rsidP="00E2685D">
            <w:pPr>
              <w:ind w:left="200" w:hangingChars="100" w:hanging="200"/>
              <w:rPr>
                <w:rFonts w:ascii="ＭＳ 明朝" w:eastAsia="ＭＳ 明朝" w:hAnsi="ＭＳ 明朝"/>
                <w:sz w:val="20"/>
                <w:szCs w:val="20"/>
              </w:rPr>
            </w:pPr>
          </w:p>
          <w:p w14:paraId="0629299C" w14:textId="7404B2FD" w:rsidR="002638AF" w:rsidRDefault="002638AF" w:rsidP="00E2685D">
            <w:pPr>
              <w:ind w:left="200" w:hangingChars="100" w:hanging="200"/>
              <w:rPr>
                <w:rFonts w:ascii="ＭＳ 明朝" w:eastAsia="ＭＳ 明朝" w:hAnsi="ＭＳ 明朝"/>
                <w:sz w:val="20"/>
                <w:szCs w:val="20"/>
              </w:rPr>
            </w:pPr>
          </w:p>
          <w:p w14:paraId="215D4842" w14:textId="3A8A90A7" w:rsidR="002638AF" w:rsidRDefault="002638AF" w:rsidP="00E2685D">
            <w:pPr>
              <w:ind w:left="200" w:hangingChars="100" w:hanging="200"/>
              <w:rPr>
                <w:rFonts w:ascii="ＭＳ 明朝" w:eastAsia="ＭＳ 明朝" w:hAnsi="ＭＳ 明朝"/>
                <w:sz w:val="20"/>
                <w:szCs w:val="20"/>
              </w:rPr>
            </w:pPr>
          </w:p>
          <w:p w14:paraId="15AC909C" w14:textId="716CF75D" w:rsidR="002638AF" w:rsidRDefault="002638AF" w:rsidP="00E2685D">
            <w:pPr>
              <w:ind w:left="200" w:hangingChars="100" w:hanging="200"/>
              <w:rPr>
                <w:rFonts w:ascii="ＭＳ 明朝" w:eastAsia="ＭＳ 明朝" w:hAnsi="ＭＳ 明朝"/>
                <w:sz w:val="20"/>
                <w:szCs w:val="20"/>
              </w:rPr>
            </w:pPr>
          </w:p>
          <w:p w14:paraId="2BFBA29A" w14:textId="77777777" w:rsidR="002638AF" w:rsidRDefault="002638AF" w:rsidP="00E2685D">
            <w:pPr>
              <w:ind w:left="200" w:hangingChars="100" w:hanging="200"/>
              <w:rPr>
                <w:rFonts w:ascii="ＭＳ 明朝" w:eastAsia="ＭＳ 明朝" w:hAnsi="ＭＳ 明朝"/>
                <w:sz w:val="20"/>
                <w:szCs w:val="20"/>
              </w:rPr>
            </w:pPr>
          </w:p>
          <w:p w14:paraId="4842C757" w14:textId="77777777" w:rsidR="00537AAF" w:rsidRDefault="00537AAF" w:rsidP="00537AAF">
            <w:pPr>
              <w:rPr>
                <w:rFonts w:ascii="ＭＳ 明朝" w:eastAsia="ＭＳ 明朝" w:hAnsi="ＭＳ 明朝"/>
                <w:sz w:val="20"/>
                <w:szCs w:val="20"/>
              </w:rPr>
            </w:pPr>
          </w:p>
          <w:p w14:paraId="4C3A8C7A" w14:textId="77777777" w:rsidR="008F1270" w:rsidRDefault="008F1270" w:rsidP="00537AAF">
            <w:pPr>
              <w:rPr>
                <w:rFonts w:ascii="ＭＳ 明朝" w:eastAsia="ＭＳ 明朝" w:hAnsi="ＭＳ 明朝"/>
                <w:sz w:val="20"/>
                <w:szCs w:val="20"/>
              </w:rPr>
            </w:pPr>
          </w:p>
          <w:p w14:paraId="22F2080D" w14:textId="77777777" w:rsidR="008F1270" w:rsidRDefault="008F1270" w:rsidP="00537AAF">
            <w:pPr>
              <w:rPr>
                <w:rFonts w:ascii="ＭＳ 明朝" w:eastAsia="ＭＳ 明朝" w:hAnsi="ＭＳ 明朝"/>
                <w:sz w:val="20"/>
                <w:szCs w:val="20"/>
              </w:rPr>
            </w:pPr>
          </w:p>
          <w:p w14:paraId="348505FE" w14:textId="77777777" w:rsidR="006C2DE4" w:rsidRDefault="006C2DE4" w:rsidP="00537AAF">
            <w:pPr>
              <w:rPr>
                <w:rFonts w:ascii="ＭＳ 明朝" w:eastAsia="ＭＳ 明朝" w:hAnsi="ＭＳ 明朝"/>
                <w:sz w:val="20"/>
                <w:szCs w:val="20"/>
              </w:rPr>
            </w:pPr>
          </w:p>
          <w:p w14:paraId="3676E454" w14:textId="77777777" w:rsidR="006C2DE4" w:rsidRDefault="006C2DE4" w:rsidP="00537AAF">
            <w:pPr>
              <w:rPr>
                <w:rFonts w:ascii="ＭＳ 明朝" w:eastAsia="ＭＳ 明朝" w:hAnsi="ＭＳ 明朝"/>
                <w:sz w:val="20"/>
                <w:szCs w:val="20"/>
              </w:rPr>
            </w:pPr>
          </w:p>
          <w:p w14:paraId="60F299BA" w14:textId="77777777" w:rsidR="006C2DE4" w:rsidRDefault="006C2DE4" w:rsidP="00537AAF">
            <w:pPr>
              <w:rPr>
                <w:rFonts w:ascii="ＭＳ 明朝" w:eastAsia="ＭＳ 明朝" w:hAnsi="ＭＳ 明朝"/>
                <w:sz w:val="20"/>
                <w:szCs w:val="20"/>
              </w:rPr>
            </w:pPr>
          </w:p>
          <w:p w14:paraId="776DBA96" w14:textId="0A224D0D" w:rsidR="006C2DE4" w:rsidRDefault="006C2DE4" w:rsidP="00537AAF">
            <w:pPr>
              <w:rPr>
                <w:rFonts w:ascii="ＭＳ 明朝" w:eastAsia="ＭＳ 明朝" w:hAnsi="ＭＳ 明朝"/>
                <w:sz w:val="20"/>
                <w:szCs w:val="20"/>
              </w:rPr>
            </w:pPr>
          </w:p>
        </w:tc>
        <w:tc>
          <w:tcPr>
            <w:tcW w:w="568" w:type="dxa"/>
            <w:vAlign w:val="center"/>
          </w:tcPr>
          <w:p w14:paraId="479C1370" w14:textId="71860D50" w:rsidR="000D153A" w:rsidRPr="008A2AC8" w:rsidRDefault="00CA197E"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3</w:t>
            </w:r>
            <w:r w:rsidRPr="008A2AC8">
              <w:rPr>
                <w:rFonts w:ascii="ＭＳ 明朝" w:eastAsia="ＭＳ 明朝" w:hAnsi="ＭＳ 明朝"/>
                <w:sz w:val="16"/>
                <w:szCs w:val="16"/>
              </w:rPr>
              <w:t>0</w:t>
            </w:r>
          </w:p>
        </w:tc>
        <w:tc>
          <w:tcPr>
            <w:tcW w:w="5216" w:type="dxa"/>
          </w:tcPr>
          <w:p w14:paraId="25822DF4" w14:textId="77777777" w:rsidR="00654927" w:rsidRDefault="00654927" w:rsidP="00622107">
            <w:pPr>
              <w:rPr>
                <w:rFonts w:ascii="ＭＳ 明朝" w:eastAsia="ＭＳ 明朝" w:hAnsi="ＭＳ 明朝"/>
                <w:sz w:val="20"/>
                <w:szCs w:val="20"/>
              </w:rPr>
            </w:pPr>
          </w:p>
          <w:p w14:paraId="7B35EDD7" w14:textId="74D042E1" w:rsidR="00654927" w:rsidRDefault="00654927" w:rsidP="00087D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・相手に伝わりやすく具体的な内容の記述を促すため、紹介する相手を明確に</w:t>
            </w:r>
            <w:r w:rsidR="005E280F">
              <w:rPr>
                <w:rFonts w:ascii="ＭＳ 明朝" w:eastAsia="ＭＳ 明朝" w:hAnsi="ＭＳ 明朝" w:hint="eastAsia"/>
                <w:sz w:val="20"/>
                <w:szCs w:val="20"/>
              </w:rPr>
              <w:t>示す</w:t>
            </w:r>
            <w:r>
              <w:rPr>
                <w:rFonts w:ascii="ＭＳ 明朝" w:eastAsia="ＭＳ 明朝" w:hAnsi="ＭＳ 明朝" w:hint="eastAsia"/>
                <w:sz w:val="20"/>
                <w:szCs w:val="20"/>
              </w:rPr>
              <w:t>。</w:t>
            </w:r>
          </w:p>
          <w:p w14:paraId="299946CE" w14:textId="2A40426D" w:rsidR="00654927" w:rsidRDefault="00D40AF1" w:rsidP="00622107">
            <w:pPr>
              <w:rPr>
                <w:rFonts w:ascii="ＭＳ 明朝" w:eastAsia="ＭＳ 明朝" w:hAnsi="ＭＳ 明朝"/>
                <w:sz w:val="20"/>
                <w:szCs w:val="20"/>
              </w:rPr>
            </w:pPr>
            <w:r>
              <w:rPr>
                <w:rFonts w:ascii="ＭＳ 明朝" w:eastAsia="ＭＳ 明朝" w:hAnsi="ＭＳ 明朝" w:hint="eastAsia"/>
                <w:sz w:val="20"/>
                <w:szCs w:val="20"/>
              </w:rPr>
              <w:t>◎</w:t>
            </w:r>
            <w:r w:rsidR="00654927">
              <w:rPr>
                <w:rFonts w:ascii="ＭＳ 明朝" w:eastAsia="ＭＳ 明朝" w:hAnsi="ＭＳ 明朝" w:hint="eastAsia"/>
                <w:sz w:val="20"/>
                <w:szCs w:val="20"/>
              </w:rPr>
              <w:t>生徒の実態に合わせた紹介文シートを準備する。</w:t>
            </w:r>
          </w:p>
          <w:p w14:paraId="7E412ADB" w14:textId="77777777" w:rsidR="00812B40" w:rsidRDefault="00812B40" w:rsidP="00622107">
            <w:pPr>
              <w:rPr>
                <w:rFonts w:ascii="ＭＳ 明朝" w:eastAsia="ＭＳ 明朝" w:hAnsi="ＭＳ 明朝"/>
                <w:sz w:val="20"/>
                <w:szCs w:val="20"/>
              </w:rPr>
            </w:pPr>
          </w:p>
          <w:p w14:paraId="3937FDF8" w14:textId="104B0D0C" w:rsidR="00812B40" w:rsidRDefault="00D40AF1" w:rsidP="00812B4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2638AF">
              <w:rPr>
                <w:rFonts w:ascii="ＭＳ 明朝" w:eastAsia="ＭＳ 明朝" w:hAnsi="ＭＳ 明朝" w:hint="eastAsia"/>
                <w:sz w:val="20"/>
                <w:szCs w:val="20"/>
              </w:rPr>
              <w:t>学びの深まりや知識の定着のために、紹介文を他者</w:t>
            </w:r>
            <w:r w:rsidR="005E280F">
              <w:rPr>
                <w:rFonts w:ascii="ＭＳ 明朝" w:eastAsia="ＭＳ 明朝" w:hAnsi="ＭＳ 明朝" w:hint="eastAsia"/>
                <w:sz w:val="20"/>
                <w:szCs w:val="20"/>
              </w:rPr>
              <w:t>と</w:t>
            </w:r>
            <w:r w:rsidR="002638AF">
              <w:rPr>
                <w:rFonts w:ascii="ＭＳ 明朝" w:eastAsia="ＭＳ 明朝" w:hAnsi="ＭＳ 明朝" w:hint="eastAsia"/>
                <w:sz w:val="20"/>
                <w:szCs w:val="20"/>
              </w:rPr>
              <w:t>伝え</w:t>
            </w:r>
            <w:r w:rsidR="005E280F">
              <w:rPr>
                <w:rFonts w:ascii="ＭＳ 明朝" w:eastAsia="ＭＳ 明朝" w:hAnsi="ＭＳ 明朝" w:hint="eastAsia"/>
                <w:sz w:val="20"/>
                <w:szCs w:val="20"/>
              </w:rPr>
              <w:t>合う</w:t>
            </w:r>
            <w:r w:rsidR="002638AF">
              <w:rPr>
                <w:rFonts w:ascii="ＭＳ 明朝" w:eastAsia="ＭＳ 明朝" w:hAnsi="ＭＳ 明朝" w:hint="eastAsia"/>
                <w:sz w:val="20"/>
                <w:szCs w:val="20"/>
              </w:rPr>
              <w:t>場面を設ける。</w:t>
            </w:r>
          </w:p>
          <w:p w14:paraId="5A0F8552" w14:textId="30A9F02F" w:rsidR="00537AAF" w:rsidRDefault="00D40AF1" w:rsidP="00087D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537AAF">
              <w:rPr>
                <w:rFonts w:ascii="ＭＳ 明朝" w:eastAsia="ＭＳ 明朝" w:hAnsi="ＭＳ 明朝" w:hint="eastAsia"/>
                <w:sz w:val="20"/>
                <w:szCs w:val="20"/>
              </w:rPr>
              <w:t>全体で意見を共有する際には、音楽を通して確認できるようにする。</w:t>
            </w:r>
          </w:p>
          <w:p w14:paraId="02700C27" w14:textId="77777777" w:rsidR="00E05DA8" w:rsidRDefault="00E05DA8" w:rsidP="00087D90">
            <w:pPr>
              <w:ind w:left="200" w:hangingChars="100" w:hanging="200"/>
              <w:rPr>
                <w:rFonts w:ascii="ＭＳ 明朝" w:eastAsia="ＭＳ 明朝" w:hAnsi="ＭＳ 明朝"/>
                <w:sz w:val="20"/>
                <w:szCs w:val="20"/>
              </w:rPr>
            </w:pPr>
          </w:p>
          <w:p w14:paraId="5211891D" w14:textId="060F17B6" w:rsidR="00E63354" w:rsidRDefault="00E63354" w:rsidP="00087D90">
            <w:pPr>
              <w:ind w:left="200" w:hangingChars="100" w:hanging="200"/>
              <w:rPr>
                <w:rFonts w:ascii="ＭＳ 明朝" w:eastAsia="ＭＳ 明朝" w:hAnsi="ＭＳ 明朝"/>
                <w:sz w:val="20"/>
                <w:szCs w:val="20"/>
              </w:rPr>
            </w:pPr>
            <w:r w:rsidRPr="00E63354">
              <w:rPr>
                <w:rFonts w:ascii="ＭＳ 明朝" w:eastAsia="ＭＳ 明朝" w:hAnsi="ＭＳ 明朝" w:hint="eastAsia"/>
                <w:sz w:val="20"/>
                <w:szCs w:val="20"/>
              </w:rPr>
              <w:t>◇</w:t>
            </w:r>
            <w:r w:rsidRPr="009E2CE1">
              <w:rPr>
                <w:rFonts w:ascii="ＭＳ 明朝" w:eastAsia="ＭＳ 明朝" w:hAnsi="ＭＳ 明朝" w:hint="eastAsia"/>
                <w:sz w:val="20"/>
                <w:szCs w:val="20"/>
                <w:bdr w:val="single" w:sz="4" w:space="0" w:color="auto"/>
              </w:rPr>
              <w:t>知</w:t>
            </w:r>
            <w:r w:rsidRPr="009E2CE1">
              <w:rPr>
                <w:rFonts w:ascii="ＭＳ 明朝" w:eastAsia="ＭＳ 明朝" w:hAnsi="ＭＳ 明朝" w:hint="eastAsia"/>
                <w:sz w:val="20"/>
                <w:szCs w:val="20"/>
              </w:rPr>
              <w:t xml:space="preserve">②　</w:t>
            </w:r>
            <w:r w:rsidR="00E25496">
              <w:rPr>
                <w:rFonts w:ascii="ＭＳ 明朝" w:eastAsia="ＭＳ 明朝" w:hAnsi="ＭＳ 明朝" w:hint="eastAsia"/>
                <w:sz w:val="20"/>
                <w:szCs w:val="20"/>
              </w:rPr>
              <w:t>総合芸術</w:t>
            </w:r>
            <w:r w:rsidRPr="009E2CE1">
              <w:rPr>
                <w:rFonts w:ascii="ＭＳ 明朝" w:eastAsia="ＭＳ 明朝" w:hAnsi="ＭＳ 明朝" w:hint="eastAsia"/>
                <w:sz w:val="20"/>
                <w:szCs w:val="20"/>
              </w:rPr>
              <w:t>の音楽の特徴と、その特徴から生まれる音楽の多様性について理解している。</w:t>
            </w:r>
          </w:p>
          <w:p w14:paraId="05E115F2" w14:textId="6D326BD1" w:rsidR="00E63354" w:rsidRDefault="00E63354" w:rsidP="00E63354">
            <w:pPr>
              <w:ind w:left="200" w:hangingChars="100" w:hanging="200"/>
              <w:jc w:val="right"/>
              <w:rPr>
                <w:rFonts w:ascii="ＭＳ 明朝" w:eastAsia="ＭＳ 明朝" w:hAnsi="ＭＳ 明朝"/>
                <w:sz w:val="20"/>
                <w:szCs w:val="20"/>
              </w:rPr>
            </w:pPr>
            <w:r>
              <w:rPr>
                <w:rFonts w:ascii="ＭＳ 明朝" w:eastAsia="ＭＳ 明朝" w:hAnsi="ＭＳ 明朝" w:hint="eastAsia"/>
                <w:sz w:val="20"/>
                <w:szCs w:val="20"/>
              </w:rPr>
              <w:t>〈ワークシート〉</w:t>
            </w:r>
          </w:p>
          <w:p w14:paraId="288C5F62" w14:textId="14457F89" w:rsidR="00B82FDE" w:rsidRDefault="0075631A" w:rsidP="003B0B00">
            <w:pPr>
              <w:ind w:left="599" w:hangingChars="300" w:hanging="599"/>
              <w:rPr>
                <w:rFonts w:ascii="ＭＳ 明朝" w:eastAsia="ＭＳ 明朝" w:hAnsi="ＭＳ 明朝"/>
                <w:sz w:val="20"/>
                <w:szCs w:val="20"/>
              </w:rPr>
            </w:pPr>
            <w:r w:rsidRPr="0075631A">
              <w:rPr>
                <w:rFonts w:ascii="ＭＳ 明朝" w:eastAsia="ＭＳ 明朝" w:hAnsi="ＭＳ 明朝" w:hint="eastAsia"/>
                <w:sz w:val="20"/>
                <w:szCs w:val="20"/>
              </w:rPr>
              <w:t>◇</w:t>
            </w:r>
            <w:r w:rsidRPr="00B82FDE">
              <w:rPr>
                <w:rFonts w:ascii="ＭＳ 明朝" w:eastAsia="ＭＳ 明朝" w:hAnsi="ＭＳ 明朝" w:hint="eastAsia"/>
                <w:sz w:val="20"/>
                <w:szCs w:val="20"/>
                <w:bdr w:val="single" w:sz="4" w:space="0" w:color="auto"/>
              </w:rPr>
              <w:t>思</w:t>
            </w:r>
            <w:r w:rsidRPr="0075631A">
              <w:rPr>
                <w:rFonts w:ascii="ＭＳ 明朝" w:eastAsia="ＭＳ 明朝" w:hAnsi="ＭＳ 明朝" w:hint="eastAsia"/>
                <w:sz w:val="20"/>
                <w:szCs w:val="20"/>
              </w:rPr>
              <w:t xml:space="preserve">②　</w:t>
            </w:r>
            <w:r w:rsidR="00B82FDE" w:rsidRPr="00B82FDE">
              <w:rPr>
                <w:rFonts w:ascii="ＭＳ 明朝" w:eastAsia="ＭＳ 明朝" w:hAnsi="ＭＳ 明朝" w:hint="eastAsia"/>
                <w:sz w:val="20"/>
                <w:szCs w:val="20"/>
              </w:rPr>
              <w:t>音楽表現の共通性や固有性について考え、音楽のよさや美しさを味わって聴いている。</w:t>
            </w:r>
          </w:p>
          <w:p w14:paraId="5DCE20CB" w14:textId="19D77B7D" w:rsidR="0075631A" w:rsidRPr="0075631A" w:rsidRDefault="0075631A" w:rsidP="00B82FDE">
            <w:pPr>
              <w:ind w:leftChars="300" w:left="629" w:firstLineChars="300" w:firstLine="599"/>
              <w:rPr>
                <w:rFonts w:ascii="ＭＳ 明朝" w:eastAsia="ＭＳ 明朝" w:hAnsi="ＭＳ 明朝"/>
                <w:sz w:val="20"/>
                <w:szCs w:val="20"/>
              </w:rPr>
            </w:pPr>
            <w:r w:rsidRPr="0075631A">
              <w:rPr>
                <w:rFonts w:ascii="ＭＳ 明朝" w:eastAsia="ＭＳ 明朝" w:hAnsi="ＭＳ 明朝" w:hint="eastAsia"/>
                <w:sz w:val="20"/>
                <w:szCs w:val="20"/>
              </w:rPr>
              <w:t xml:space="preserve">　　　　　　　　</w:t>
            </w:r>
            <w:r w:rsidR="003B0B00">
              <w:rPr>
                <w:rFonts w:ascii="ＭＳ 明朝" w:eastAsia="ＭＳ 明朝" w:hAnsi="ＭＳ 明朝" w:hint="eastAsia"/>
                <w:sz w:val="20"/>
                <w:szCs w:val="20"/>
              </w:rPr>
              <w:t xml:space="preserve">　</w:t>
            </w:r>
            <w:r w:rsidRPr="0075631A">
              <w:rPr>
                <w:rFonts w:ascii="ＭＳ 明朝" w:eastAsia="ＭＳ 明朝" w:hAnsi="ＭＳ 明朝" w:hint="eastAsia"/>
                <w:sz w:val="20"/>
                <w:szCs w:val="20"/>
              </w:rPr>
              <w:t>〈</w:t>
            </w:r>
            <w:r w:rsidR="00812B40">
              <w:rPr>
                <w:rFonts w:ascii="ＭＳ 明朝" w:eastAsia="ＭＳ 明朝" w:hAnsi="ＭＳ 明朝" w:hint="eastAsia"/>
                <w:sz w:val="20"/>
                <w:szCs w:val="20"/>
              </w:rPr>
              <w:t>観察・</w:t>
            </w:r>
            <w:r w:rsidRPr="0075631A">
              <w:rPr>
                <w:rFonts w:ascii="ＭＳ 明朝" w:eastAsia="ＭＳ 明朝" w:hAnsi="ＭＳ 明朝" w:hint="eastAsia"/>
                <w:sz w:val="20"/>
                <w:szCs w:val="20"/>
              </w:rPr>
              <w:t>ワークシート〉</w:t>
            </w:r>
          </w:p>
          <w:p w14:paraId="30FA5F95" w14:textId="653AA2B0" w:rsidR="00B82FDE" w:rsidRDefault="0075631A" w:rsidP="003B0B00">
            <w:pPr>
              <w:ind w:left="399" w:hangingChars="200" w:hanging="399"/>
              <w:rPr>
                <w:rFonts w:ascii="ＭＳ 明朝" w:eastAsia="ＭＳ 明朝" w:hAnsi="ＭＳ 明朝"/>
                <w:sz w:val="20"/>
                <w:szCs w:val="20"/>
              </w:rPr>
            </w:pPr>
            <w:r w:rsidRPr="0075631A">
              <w:rPr>
                <w:rFonts w:ascii="ＭＳ 明朝" w:eastAsia="ＭＳ 明朝" w:hAnsi="ＭＳ 明朝" w:hint="eastAsia"/>
                <w:sz w:val="20"/>
                <w:szCs w:val="20"/>
              </w:rPr>
              <w:t>◇</w:t>
            </w:r>
            <w:r w:rsidRPr="00B82FDE">
              <w:rPr>
                <w:rFonts w:ascii="ＭＳ 明朝" w:eastAsia="ＭＳ 明朝" w:hAnsi="ＭＳ 明朝" w:hint="eastAsia"/>
                <w:sz w:val="20"/>
                <w:szCs w:val="20"/>
                <w:bdr w:val="single" w:sz="4" w:space="0" w:color="auto"/>
              </w:rPr>
              <w:t>態</w:t>
            </w:r>
            <w:r w:rsidRPr="0075631A">
              <w:rPr>
                <w:rFonts w:ascii="ＭＳ 明朝" w:eastAsia="ＭＳ 明朝" w:hAnsi="ＭＳ 明朝" w:hint="eastAsia"/>
                <w:sz w:val="20"/>
                <w:szCs w:val="20"/>
              </w:rPr>
              <w:t xml:space="preserve">　</w:t>
            </w:r>
            <w:r w:rsidR="00E25496">
              <w:rPr>
                <w:rFonts w:ascii="ＭＳ 明朝" w:eastAsia="ＭＳ 明朝" w:hAnsi="ＭＳ 明朝" w:hint="eastAsia"/>
                <w:sz w:val="20"/>
                <w:szCs w:val="20"/>
              </w:rPr>
              <w:t>総合芸術</w:t>
            </w:r>
            <w:r w:rsidR="00BE27B0" w:rsidRPr="00BE27B0">
              <w:rPr>
                <w:rFonts w:ascii="ＭＳ 明朝" w:eastAsia="ＭＳ 明朝" w:hAnsi="ＭＳ 明朝" w:hint="eastAsia"/>
                <w:sz w:val="20"/>
                <w:szCs w:val="20"/>
              </w:rPr>
              <w:t>の音楽や他の芸術との関わりに関心をもち、音楽活動を楽しみながら主体的・協働的に鑑賞の学習活動に取り組もうとしている。</w:t>
            </w:r>
          </w:p>
          <w:p w14:paraId="49A28EC5" w14:textId="1F8ED5D0" w:rsidR="00685D35" w:rsidRDefault="0075631A" w:rsidP="00E05DA8">
            <w:pPr>
              <w:ind w:leftChars="200" w:left="419" w:firstLineChars="1200" w:firstLine="2394"/>
              <w:rPr>
                <w:rFonts w:ascii="ＭＳ 明朝" w:eastAsia="ＭＳ 明朝" w:hAnsi="ＭＳ 明朝"/>
                <w:sz w:val="20"/>
                <w:szCs w:val="20"/>
              </w:rPr>
            </w:pPr>
            <w:r w:rsidRPr="0075631A">
              <w:rPr>
                <w:rFonts w:ascii="ＭＳ 明朝" w:eastAsia="ＭＳ 明朝" w:hAnsi="ＭＳ 明朝" w:hint="eastAsia"/>
                <w:sz w:val="20"/>
                <w:szCs w:val="20"/>
              </w:rPr>
              <w:t>〈観察、ワークシート〉</w:t>
            </w:r>
          </w:p>
        </w:tc>
      </w:tr>
      <w:tr w:rsidR="00E2685D" w14:paraId="0D741AF6" w14:textId="77777777" w:rsidTr="001A3274">
        <w:trPr>
          <w:trHeight w:val="5272"/>
        </w:trPr>
        <w:tc>
          <w:tcPr>
            <w:tcW w:w="3855" w:type="dxa"/>
          </w:tcPr>
          <w:p w14:paraId="134B71B3" w14:textId="0B7D2732" w:rsidR="008D5FB9" w:rsidRDefault="00EB36EA" w:rsidP="00E2685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３</w:t>
            </w:r>
            <w:r w:rsidR="00E2685D">
              <w:rPr>
                <w:rFonts w:ascii="ＭＳ 明朝" w:eastAsia="ＭＳ 明朝" w:hAnsi="ＭＳ 明朝" w:hint="eastAsia"/>
                <w:sz w:val="20"/>
                <w:szCs w:val="20"/>
              </w:rPr>
              <w:t xml:space="preserve">　</w:t>
            </w:r>
            <w:r w:rsidR="008D5FB9">
              <w:rPr>
                <w:rFonts w:ascii="ＭＳ 明朝" w:eastAsia="ＭＳ 明朝" w:hAnsi="ＭＳ 明朝" w:hint="eastAsia"/>
                <w:sz w:val="20"/>
                <w:szCs w:val="20"/>
              </w:rPr>
              <w:t>学習のまとめをし、</w:t>
            </w:r>
            <w:r w:rsidR="00801C45">
              <w:rPr>
                <w:rFonts w:ascii="ＭＳ 明朝" w:eastAsia="ＭＳ 明朝" w:hAnsi="ＭＳ 明朝" w:hint="eastAsia"/>
                <w:sz w:val="20"/>
                <w:szCs w:val="20"/>
              </w:rPr>
              <w:t>題材の</w:t>
            </w:r>
            <w:r w:rsidR="008D5FB9">
              <w:rPr>
                <w:rFonts w:ascii="ＭＳ 明朝" w:eastAsia="ＭＳ 明朝" w:hAnsi="ＭＳ 明朝" w:hint="eastAsia"/>
                <w:sz w:val="20"/>
                <w:szCs w:val="20"/>
              </w:rPr>
              <w:t>学びを振り返る。</w:t>
            </w:r>
          </w:p>
          <w:p w14:paraId="0ED35718" w14:textId="1AECD110" w:rsidR="002638AF" w:rsidRDefault="008D5FB9" w:rsidP="008D5FB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w:t>
            </w:r>
            <w:r w:rsidR="002638AF">
              <w:rPr>
                <w:rFonts w:ascii="ＭＳ 明朝" w:eastAsia="ＭＳ 明朝" w:hAnsi="ＭＳ 明朝" w:hint="eastAsia"/>
                <w:sz w:val="20"/>
                <w:szCs w:val="20"/>
              </w:rPr>
              <w:t>本題材で学んだことを振り返りながら</w:t>
            </w:r>
            <w:r w:rsidR="007723FD" w:rsidRPr="007723FD">
              <w:rPr>
                <w:rFonts w:ascii="ＭＳ 明朝" w:eastAsia="ＭＳ 明朝" w:hAnsi="ＭＳ 明朝" w:hint="eastAsia"/>
                <w:sz w:val="20"/>
                <w:szCs w:val="20"/>
              </w:rPr>
              <w:t>「</w:t>
            </w:r>
            <w:r w:rsidR="00BE27B0">
              <w:rPr>
                <w:rFonts w:ascii="ＭＳ 明朝" w:eastAsia="ＭＳ 明朝" w:hAnsi="ＭＳ 明朝" w:hint="eastAsia"/>
                <w:sz w:val="20"/>
                <w:szCs w:val="20"/>
              </w:rPr>
              <w:t>勧進帳</w:t>
            </w:r>
            <w:r w:rsidR="007723FD" w:rsidRPr="007723FD">
              <w:rPr>
                <w:rFonts w:ascii="ＭＳ 明朝" w:eastAsia="ＭＳ 明朝" w:hAnsi="ＭＳ 明朝" w:hint="eastAsia"/>
                <w:sz w:val="20"/>
                <w:szCs w:val="20"/>
              </w:rPr>
              <w:t>」、「</w:t>
            </w:r>
            <w:r w:rsidR="00BE27B0">
              <w:rPr>
                <w:rFonts w:ascii="ＭＳ 明朝" w:eastAsia="ＭＳ 明朝" w:hAnsi="ＭＳ 明朝" w:hint="eastAsia"/>
                <w:sz w:val="20"/>
                <w:szCs w:val="20"/>
              </w:rPr>
              <w:t>覇王別姫</w:t>
            </w:r>
            <w:r w:rsidR="007723FD" w:rsidRPr="007723FD">
              <w:rPr>
                <w:rFonts w:ascii="ＭＳ 明朝" w:eastAsia="ＭＳ 明朝" w:hAnsi="ＭＳ 明朝" w:hint="eastAsia"/>
                <w:sz w:val="20"/>
                <w:szCs w:val="20"/>
              </w:rPr>
              <w:t>」</w:t>
            </w:r>
            <w:r w:rsidR="002638AF">
              <w:rPr>
                <w:rFonts w:ascii="ＭＳ 明朝" w:eastAsia="ＭＳ 明朝" w:hAnsi="ＭＳ 明朝" w:hint="eastAsia"/>
                <w:sz w:val="20"/>
                <w:szCs w:val="20"/>
              </w:rPr>
              <w:t>を聴く。</w:t>
            </w:r>
          </w:p>
          <w:p w14:paraId="727A57EA" w14:textId="4D22D1FF" w:rsidR="00860EB8" w:rsidRDefault="008E2C92" w:rsidP="008D5FB9">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14560" behindDoc="0" locked="0" layoutInCell="1" allowOverlap="1" wp14:anchorId="39A12ACA" wp14:editId="5F1459D9">
                      <wp:simplePos x="0" y="0"/>
                      <wp:positionH relativeFrom="column">
                        <wp:posOffset>82550</wp:posOffset>
                      </wp:positionH>
                      <wp:positionV relativeFrom="paragraph">
                        <wp:posOffset>68580</wp:posOffset>
                      </wp:positionV>
                      <wp:extent cx="2178000" cy="1631950"/>
                      <wp:effectExtent l="0" t="0" r="13335" b="25400"/>
                      <wp:wrapNone/>
                      <wp:docPr id="3" name="正方形/長方形 3"/>
                      <wp:cNvGraphicFramePr/>
                      <a:graphic xmlns:a="http://schemas.openxmlformats.org/drawingml/2006/main">
                        <a:graphicData uri="http://schemas.microsoft.com/office/word/2010/wordprocessingShape">
                          <wps:wsp>
                            <wps:cNvSpPr/>
                            <wps:spPr>
                              <a:xfrm>
                                <a:off x="0" y="0"/>
                                <a:ext cx="2178000" cy="1631950"/>
                              </a:xfrm>
                              <a:prstGeom prst="rect">
                                <a:avLst/>
                              </a:prstGeom>
                              <a:solidFill>
                                <a:srgbClr val="EAEAEA"/>
                              </a:solidFill>
                            </wps:spPr>
                            <wps:style>
                              <a:lnRef idx="1">
                                <a:schemeClr val="accent3"/>
                              </a:lnRef>
                              <a:fillRef idx="2">
                                <a:schemeClr val="accent3"/>
                              </a:fillRef>
                              <a:effectRef idx="1">
                                <a:schemeClr val="accent3"/>
                              </a:effectRef>
                              <a:fontRef idx="minor">
                                <a:schemeClr val="dk1"/>
                              </a:fontRef>
                            </wps:style>
                            <wps:txbx>
                              <w:txbxContent>
                                <w:p w14:paraId="5731CB4C" w14:textId="43F25B66" w:rsidR="004D6C02" w:rsidRPr="00860EB8" w:rsidRDefault="003D41D3" w:rsidP="007723FD">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w:t>
                                  </w:r>
                                  <w:r w:rsidR="00DB6600" w:rsidRPr="00DB6600">
                                    <w:rPr>
                                      <w:rFonts w:ascii="ＭＳ 明朝" w:eastAsia="ＭＳ 明朝" w:hAnsi="ＭＳ 明朝" w:hint="eastAsia"/>
                                      <w:sz w:val="16"/>
                                      <w:szCs w:val="18"/>
                                    </w:rPr>
                                    <w:t>同じ総合芸術でも、国や地域によって表現に違いがあり、その国の文化や音楽の歴史が大きく関わっていることを知りました。似ているような化粧法でも舞台装置は全然違ったり、歌は似ているけど楽器は違ったり、いろいろな特徴があって、鑑賞しておもしろかったです。その国の歴史や物語などを題材にして表現することで、人々の生活に根付いてきたからこそ、今でも受け継がれている芸術なのだと思いました。機会があれば、歌舞伎も京劇も実際に見てみたい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A12ACA" id="正方形/長方形 3" o:spid="_x0000_s1036" style="position:absolute;left:0;text-align:left;margin-left:6.5pt;margin-top:5.4pt;width:171.5pt;height:12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" fillcolor="#eaeaea" strokecolor="#a5a5a5 [3206]" strokeweight=".5pt">
                      <v:textbox>
                        <w:txbxContent>
                          <w:p w14:paraId="5731CB4C" w14:textId="43F25B66" w:rsidR="004D6C02" w:rsidRPr="00860EB8" w:rsidRDefault="003D41D3" w:rsidP="007723FD">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w:t>
                            </w:r>
                            <w:r w:rsidR="00DB6600" w:rsidRPr="00DB6600">
                              <w:rPr>
                                <w:rFonts w:ascii="ＭＳ 明朝" w:eastAsia="ＭＳ 明朝" w:hAnsi="ＭＳ 明朝" w:hint="eastAsia"/>
                                <w:sz w:val="16"/>
                                <w:szCs w:val="18"/>
                              </w:rPr>
                              <w:t>同じ総合芸術でも、国や地域によって表現に違いがあり、その国の文化や音楽の歴史が大きく関わっていることを知りました。似ているような化粧法でも舞台装置は全然違ったり、歌は似ているけど楽器は違ったり、いろいろな特徴があって、鑑賞しておもしろかったです。その国の歴史や物語などを題材にして表現することで、人々の生活に根付いてきたからこそ、今でも受け継がれている芸術なのだと思いました。機会があれば、歌舞伎も京劇も実際に見てみたいです。</w:t>
                            </w:r>
                          </w:p>
                        </w:txbxContent>
                      </v:textbox>
                    </v:rect>
                  </w:pict>
                </mc:Fallback>
              </mc:AlternateContent>
            </w:r>
          </w:p>
          <w:p w14:paraId="3B436666" w14:textId="707E4C6B" w:rsidR="00860EB8" w:rsidRDefault="00860EB8" w:rsidP="008D5FB9">
            <w:pPr>
              <w:ind w:left="200" w:hangingChars="100" w:hanging="200"/>
              <w:rPr>
                <w:rFonts w:ascii="ＭＳ 明朝" w:eastAsia="ＭＳ 明朝" w:hAnsi="ＭＳ 明朝"/>
                <w:sz w:val="20"/>
                <w:szCs w:val="20"/>
              </w:rPr>
            </w:pPr>
          </w:p>
          <w:p w14:paraId="05D7B0ED" w14:textId="3BC9E6AE" w:rsidR="00860EB8" w:rsidRDefault="00860EB8" w:rsidP="008D5FB9">
            <w:pPr>
              <w:ind w:left="200" w:hangingChars="100" w:hanging="200"/>
              <w:rPr>
                <w:rFonts w:ascii="ＭＳ 明朝" w:eastAsia="ＭＳ 明朝" w:hAnsi="ＭＳ 明朝"/>
                <w:sz w:val="20"/>
                <w:szCs w:val="20"/>
              </w:rPr>
            </w:pPr>
          </w:p>
          <w:p w14:paraId="4BA366E5" w14:textId="506BB10D" w:rsidR="008E2C92" w:rsidRDefault="008E2C92" w:rsidP="008D5FB9">
            <w:pPr>
              <w:ind w:left="200" w:hangingChars="100" w:hanging="200"/>
              <w:rPr>
                <w:rFonts w:ascii="ＭＳ 明朝" w:eastAsia="ＭＳ 明朝" w:hAnsi="ＭＳ 明朝"/>
                <w:sz w:val="20"/>
                <w:szCs w:val="20"/>
              </w:rPr>
            </w:pPr>
          </w:p>
          <w:p w14:paraId="4E741E35" w14:textId="77777777" w:rsidR="008E2C92" w:rsidRDefault="008E2C92" w:rsidP="008D5FB9">
            <w:pPr>
              <w:ind w:left="200" w:hangingChars="100" w:hanging="200"/>
              <w:rPr>
                <w:rFonts w:ascii="ＭＳ 明朝" w:eastAsia="ＭＳ 明朝" w:hAnsi="ＭＳ 明朝"/>
                <w:sz w:val="20"/>
                <w:szCs w:val="20"/>
              </w:rPr>
            </w:pPr>
          </w:p>
          <w:p w14:paraId="6DA12E8D" w14:textId="5B83CD88" w:rsidR="00877E7E" w:rsidRDefault="00877E7E" w:rsidP="00163321">
            <w:pPr>
              <w:rPr>
                <w:rFonts w:ascii="ＭＳ 明朝" w:eastAsia="ＭＳ 明朝" w:hAnsi="ＭＳ 明朝"/>
                <w:sz w:val="20"/>
                <w:szCs w:val="20"/>
              </w:rPr>
            </w:pPr>
          </w:p>
          <w:p w14:paraId="3B7A9023" w14:textId="555C9FD2" w:rsidR="00860EB8" w:rsidRDefault="00860EB8" w:rsidP="002C32C1">
            <w:pPr>
              <w:rPr>
                <w:rFonts w:ascii="ＭＳ 明朝" w:eastAsia="ＭＳ 明朝" w:hAnsi="ＭＳ 明朝"/>
                <w:sz w:val="20"/>
                <w:szCs w:val="20"/>
              </w:rPr>
            </w:pPr>
          </w:p>
        </w:tc>
        <w:tc>
          <w:tcPr>
            <w:tcW w:w="568" w:type="dxa"/>
            <w:vAlign w:val="center"/>
          </w:tcPr>
          <w:p w14:paraId="67F86568" w14:textId="3F93E992" w:rsidR="00E2685D" w:rsidRPr="008A2AC8" w:rsidRDefault="008D5FB9" w:rsidP="00622107">
            <w:pPr>
              <w:jc w:val="center"/>
              <w:rPr>
                <w:rFonts w:ascii="ＭＳ 明朝" w:eastAsia="ＭＳ 明朝" w:hAnsi="ＭＳ 明朝"/>
                <w:sz w:val="16"/>
                <w:szCs w:val="16"/>
              </w:rPr>
            </w:pPr>
            <w:r>
              <w:rPr>
                <w:rFonts w:ascii="ＭＳ 明朝" w:eastAsia="ＭＳ 明朝" w:hAnsi="ＭＳ 明朝" w:hint="eastAsia"/>
                <w:sz w:val="16"/>
                <w:szCs w:val="16"/>
              </w:rPr>
              <w:t>1</w:t>
            </w:r>
            <w:r>
              <w:rPr>
                <w:rFonts w:ascii="ＭＳ 明朝" w:eastAsia="ＭＳ 明朝" w:hAnsi="ＭＳ 明朝"/>
                <w:sz w:val="16"/>
                <w:szCs w:val="16"/>
              </w:rPr>
              <w:t>5</w:t>
            </w:r>
          </w:p>
        </w:tc>
        <w:tc>
          <w:tcPr>
            <w:tcW w:w="5216" w:type="dxa"/>
          </w:tcPr>
          <w:p w14:paraId="2CEE7901" w14:textId="1AF02079" w:rsidR="00801C45" w:rsidRDefault="00801C45" w:rsidP="00622107">
            <w:pPr>
              <w:rPr>
                <w:rFonts w:ascii="ＭＳ 明朝" w:eastAsia="ＭＳ 明朝" w:hAnsi="ＭＳ 明朝"/>
                <w:sz w:val="20"/>
                <w:szCs w:val="20"/>
              </w:rPr>
            </w:pPr>
          </w:p>
          <w:p w14:paraId="091A950E" w14:textId="77777777" w:rsidR="0009130D" w:rsidRDefault="0009130D" w:rsidP="00622107">
            <w:pPr>
              <w:rPr>
                <w:rFonts w:ascii="ＭＳ 明朝" w:eastAsia="ＭＳ 明朝" w:hAnsi="ＭＳ 明朝"/>
                <w:sz w:val="20"/>
                <w:szCs w:val="20"/>
              </w:rPr>
            </w:pPr>
          </w:p>
          <w:p w14:paraId="3C956FF6" w14:textId="02B8BBEC" w:rsidR="002638AF" w:rsidRDefault="00801C45" w:rsidP="00BE27B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7F7F5D">
              <w:rPr>
                <w:rFonts w:ascii="ＭＳ 明朝" w:eastAsia="ＭＳ 明朝" w:hAnsi="ＭＳ 明朝" w:hint="eastAsia"/>
                <w:sz w:val="20"/>
                <w:szCs w:val="20"/>
              </w:rPr>
              <w:t>他者の意見や自分の考えを</w:t>
            </w:r>
            <w:r w:rsidR="00D81056">
              <w:rPr>
                <w:rFonts w:ascii="ＭＳ 明朝" w:eastAsia="ＭＳ 明朝" w:hAnsi="ＭＳ 明朝" w:hint="eastAsia"/>
                <w:sz w:val="20"/>
                <w:szCs w:val="20"/>
              </w:rPr>
              <w:t>再認識するため、</w:t>
            </w:r>
            <w:r>
              <w:rPr>
                <w:rFonts w:ascii="ＭＳ 明朝" w:eastAsia="ＭＳ 明朝" w:hAnsi="ＭＳ 明朝" w:hint="eastAsia"/>
                <w:sz w:val="20"/>
                <w:szCs w:val="20"/>
              </w:rPr>
              <w:t>題材で学んだことを振り返りながら</w:t>
            </w:r>
            <w:r w:rsidR="007723FD" w:rsidRPr="007723FD">
              <w:rPr>
                <w:rFonts w:ascii="ＭＳ 明朝" w:eastAsia="ＭＳ 明朝" w:hAnsi="ＭＳ 明朝" w:hint="eastAsia"/>
                <w:sz w:val="20"/>
                <w:szCs w:val="20"/>
              </w:rPr>
              <w:t>「</w:t>
            </w:r>
            <w:r w:rsidR="00BE27B0">
              <w:rPr>
                <w:rFonts w:ascii="ＭＳ 明朝" w:eastAsia="ＭＳ 明朝" w:hAnsi="ＭＳ 明朝" w:hint="eastAsia"/>
                <w:sz w:val="20"/>
                <w:szCs w:val="20"/>
              </w:rPr>
              <w:t>勧進帳</w:t>
            </w:r>
            <w:r w:rsidR="007723FD" w:rsidRPr="007723FD">
              <w:rPr>
                <w:rFonts w:ascii="ＭＳ 明朝" w:eastAsia="ＭＳ 明朝" w:hAnsi="ＭＳ 明朝" w:hint="eastAsia"/>
                <w:sz w:val="20"/>
                <w:szCs w:val="20"/>
              </w:rPr>
              <w:t>」、「</w:t>
            </w:r>
            <w:r w:rsidR="00BE27B0">
              <w:rPr>
                <w:rFonts w:ascii="ＭＳ 明朝" w:eastAsia="ＭＳ 明朝" w:hAnsi="ＭＳ 明朝" w:hint="eastAsia"/>
                <w:sz w:val="20"/>
                <w:szCs w:val="20"/>
              </w:rPr>
              <w:t>覇王別姫</w:t>
            </w:r>
            <w:r w:rsidR="007723FD" w:rsidRPr="007723FD">
              <w:rPr>
                <w:rFonts w:ascii="ＭＳ 明朝" w:eastAsia="ＭＳ 明朝" w:hAnsi="ＭＳ 明朝" w:hint="eastAsia"/>
                <w:sz w:val="20"/>
                <w:szCs w:val="20"/>
              </w:rPr>
              <w:t>」</w:t>
            </w:r>
            <w:r>
              <w:rPr>
                <w:rFonts w:ascii="ＭＳ 明朝" w:eastAsia="ＭＳ 明朝" w:hAnsi="ＭＳ 明朝" w:hint="eastAsia"/>
                <w:sz w:val="20"/>
                <w:szCs w:val="20"/>
              </w:rPr>
              <w:t>を再鑑賞させる。</w:t>
            </w:r>
          </w:p>
          <w:p w14:paraId="1CBB8B31" w14:textId="569F969B" w:rsidR="00E05DA8" w:rsidRDefault="008D5FB9" w:rsidP="001A3274">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・振り返りシートを活用し、</w:t>
            </w:r>
            <w:r w:rsidR="001A3274">
              <w:rPr>
                <w:rFonts w:ascii="ＭＳ 明朝" w:eastAsia="ＭＳ 明朝" w:hAnsi="ＭＳ 明朝" w:hint="eastAsia"/>
                <w:sz w:val="20"/>
                <w:szCs w:val="20"/>
              </w:rPr>
              <w:t>「つかむ」過程で学習したオペラの特徴も想起させ、</w:t>
            </w:r>
            <w:r w:rsidR="001A3274" w:rsidRPr="009778F7">
              <w:rPr>
                <w:rFonts w:ascii="ＭＳ 明朝" w:eastAsia="ＭＳ 明朝" w:hAnsi="ＭＳ 明朝" w:hint="eastAsia"/>
                <w:sz w:val="20"/>
                <w:szCs w:val="21"/>
              </w:rPr>
              <w:t>世界の総合芸術における音楽の共通性や固有性について</w:t>
            </w:r>
            <w:r w:rsidR="001A3274">
              <w:rPr>
                <w:rFonts w:ascii="ＭＳ 明朝" w:eastAsia="ＭＳ 明朝" w:hAnsi="ＭＳ 明朝" w:hint="eastAsia"/>
                <w:sz w:val="20"/>
                <w:szCs w:val="21"/>
              </w:rPr>
              <w:t>学びの振り返りをさせる。</w:t>
            </w:r>
          </w:p>
          <w:p w14:paraId="5B95491E" w14:textId="72784105" w:rsidR="004D6C02" w:rsidRDefault="00DB6600" w:rsidP="00087D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・その国</w:t>
            </w:r>
            <w:r w:rsidR="00875876">
              <w:rPr>
                <w:rFonts w:ascii="ＭＳ 明朝" w:eastAsia="ＭＳ 明朝" w:hAnsi="ＭＳ 明朝" w:hint="eastAsia"/>
                <w:sz w:val="20"/>
                <w:szCs w:val="20"/>
              </w:rPr>
              <w:t>の人々の生活や歴史の中</w:t>
            </w:r>
            <w:r>
              <w:rPr>
                <w:rFonts w:ascii="ＭＳ 明朝" w:eastAsia="ＭＳ 明朝" w:hAnsi="ＭＳ 明朝" w:hint="eastAsia"/>
                <w:sz w:val="20"/>
                <w:szCs w:val="20"/>
              </w:rPr>
              <w:t>で受け継がれてきた音楽</w:t>
            </w:r>
            <w:r w:rsidR="00875876">
              <w:rPr>
                <w:rFonts w:ascii="ＭＳ 明朝" w:eastAsia="ＭＳ 明朝" w:hAnsi="ＭＳ 明朝" w:hint="eastAsia"/>
                <w:sz w:val="20"/>
                <w:szCs w:val="20"/>
              </w:rPr>
              <w:t>を文化として捉え、音楽文化について考えられるようにし、今後の学習にどのように</w:t>
            </w:r>
            <w:r w:rsidR="009778F7">
              <w:rPr>
                <w:rFonts w:ascii="ＭＳ 明朝" w:eastAsia="ＭＳ 明朝" w:hAnsi="ＭＳ 明朝" w:hint="eastAsia"/>
                <w:sz w:val="20"/>
                <w:szCs w:val="20"/>
              </w:rPr>
              <w:t>生かしていくかを考えさせる。</w:t>
            </w:r>
          </w:p>
          <w:p w14:paraId="37D824B7" w14:textId="6019DE8D" w:rsidR="004D6C02" w:rsidRDefault="004D6C02" w:rsidP="001A3274">
            <w:pP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20704" behindDoc="0" locked="0" layoutInCell="1" allowOverlap="1" wp14:anchorId="1C2F685A" wp14:editId="07659BE2">
                      <wp:simplePos x="0" y="0"/>
                      <wp:positionH relativeFrom="column">
                        <wp:posOffset>-2363470</wp:posOffset>
                      </wp:positionH>
                      <wp:positionV relativeFrom="paragraph">
                        <wp:posOffset>226695</wp:posOffset>
                      </wp:positionV>
                      <wp:extent cx="5128200" cy="635000"/>
                      <wp:effectExtent l="0" t="0" r="15875" b="12700"/>
                      <wp:wrapNone/>
                      <wp:docPr id="6" name="四角形: 角を丸くする 6"/>
                      <wp:cNvGraphicFramePr/>
                      <a:graphic xmlns:a="http://schemas.openxmlformats.org/drawingml/2006/main">
                        <a:graphicData uri="http://schemas.microsoft.com/office/word/2010/wordprocessingShape">
                          <wps:wsp>
                            <wps:cNvSpPr/>
                            <wps:spPr>
                              <a:xfrm>
                                <a:off x="0" y="0"/>
                                <a:ext cx="5128200" cy="6350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CBE0FDA" w14:textId="77777777" w:rsidR="008F1270" w:rsidRPr="00260CE5" w:rsidRDefault="008F1270" w:rsidP="008F1270">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【課題を達成した姿】</w:t>
                                  </w:r>
                                </w:p>
                                <w:p w14:paraId="527312EF" w14:textId="7AADB4D6" w:rsidR="008F1270" w:rsidRPr="00260CE5" w:rsidRDefault="009778F7" w:rsidP="00BE27B0">
                                  <w:pPr>
                                    <w:adjustRightInd w:val="0"/>
                                    <w:snapToGrid w:val="0"/>
                                    <w:ind w:firstLineChars="100" w:firstLine="200"/>
                                    <w:rPr>
                                      <w:rFonts w:ascii="ＭＳ 明朝" w:eastAsia="ＭＳ 明朝" w:hAnsi="ＭＳ 明朝"/>
                                      <w:sz w:val="20"/>
                                      <w:szCs w:val="21"/>
                                    </w:rPr>
                                  </w:pPr>
                                  <w:r w:rsidRPr="009778F7">
                                    <w:rPr>
                                      <w:rFonts w:ascii="ＭＳ 明朝" w:eastAsia="ＭＳ 明朝" w:hAnsi="ＭＳ 明朝" w:hint="eastAsia"/>
                                      <w:sz w:val="20"/>
                                      <w:szCs w:val="21"/>
                                    </w:rPr>
                                    <w:t>世界の総合芸術における音楽の共通性や固有性について考え、他の芸術との関わりや音楽の多様性を理解するとともに、音楽のよさや美しさを味わっている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2F685A" id="四角形: 角を丸くする 6" o:spid="_x0000_s1037" style="position:absolute;left:0;text-align:left;margin-left:-186.1pt;margin-top:17.85pt;width:403.8pt;height:50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" fillcolor="window" strokecolor="windowText" strokeweight="1pt">
                      <v:stroke joinstyle="miter"/>
                      <v:textbox>
                        <w:txbxContent>
                          <w:p w14:paraId="6CBE0FDA" w14:textId="77777777" w:rsidR="008F1270" w:rsidRPr="00260CE5" w:rsidRDefault="008F1270" w:rsidP="008F1270">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【課題を達成した姿】</w:t>
                            </w:r>
                          </w:p>
                          <w:p w14:paraId="527312EF" w14:textId="7AADB4D6" w:rsidR="008F1270" w:rsidRPr="00260CE5" w:rsidRDefault="009778F7" w:rsidP="00BE27B0">
                            <w:pPr>
                              <w:adjustRightInd w:val="0"/>
                              <w:snapToGrid w:val="0"/>
                              <w:ind w:firstLineChars="100" w:firstLine="200"/>
                              <w:rPr>
                                <w:rFonts w:ascii="ＭＳ 明朝" w:eastAsia="ＭＳ 明朝" w:hAnsi="ＭＳ 明朝"/>
                                <w:sz w:val="20"/>
                                <w:szCs w:val="21"/>
                              </w:rPr>
                            </w:pPr>
                            <w:r w:rsidRPr="009778F7">
                              <w:rPr>
                                <w:rFonts w:ascii="ＭＳ 明朝" w:eastAsia="ＭＳ 明朝" w:hAnsi="ＭＳ 明朝" w:hint="eastAsia"/>
                                <w:sz w:val="20"/>
                                <w:szCs w:val="21"/>
                              </w:rPr>
                              <w:t>世界の総合芸術における音楽の共通性や固有性について考え、他の芸術との関わりや音楽の多様性を理解するとともに、音楽のよさや美しさを味わっている</w:t>
                            </w:r>
                          </w:p>
                        </w:txbxContent>
                      </v:textbox>
                    </v:roundrect>
                  </w:pict>
                </mc:Fallback>
              </mc:AlternateContent>
            </w:r>
          </w:p>
          <w:p w14:paraId="3A2D500C" w14:textId="77777777" w:rsidR="004D6C02" w:rsidRDefault="004D6C02" w:rsidP="00087D90">
            <w:pPr>
              <w:ind w:left="200" w:hangingChars="100" w:hanging="200"/>
              <w:rPr>
                <w:rFonts w:ascii="ＭＳ 明朝" w:eastAsia="ＭＳ 明朝" w:hAnsi="ＭＳ 明朝"/>
                <w:sz w:val="20"/>
                <w:szCs w:val="20"/>
              </w:rPr>
            </w:pPr>
          </w:p>
          <w:p w14:paraId="6E7D8AE3" w14:textId="77777777" w:rsidR="004D6C02" w:rsidRDefault="004D6C02" w:rsidP="00087D90">
            <w:pPr>
              <w:ind w:left="200" w:hangingChars="100" w:hanging="200"/>
              <w:rPr>
                <w:rFonts w:ascii="ＭＳ 明朝" w:eastAsia="ＭＳ 明朝" w:hAnsi="ＭＳ 明朝"/>
                <w:sz w:val="20"/>
                <w:szCs w:val="20"/>
              </w:rPr>
            </w:pPr>
          </w:p>
          <w:p w14:paraId="3F5726B1" w14:textId="61460A31" w:rsidR="004D6C02" w:rsidRDefault="004D6C02" w:rsidP="004940C5">
            <w:pPr>
              <w:rPr>
                <w:rFonts w:ascii="ＭＳ 明朝" w:eastAsia="ＭＳ 明朝" w:hAnsi="ＭＳ 明朝"/>
                <w:sz w:val="20"/>
                <w:szCs w:val="20"/>
              </w:rPr>
            </w:pPr>
          </w:p>
        </w:tc>
      </w:tr>
    </w:tbl>
    <w:p w14:paraId="3267214A" w14:textId="3A6D3B16" w:rsidR="000B6E84" w:rsidRPr="000D153A" w:rsidRDefault="000B6E84" w:rsidP="00340D1B">
      <w:pPr>
        <w:rPr>
          <w:rFonts w:ascii="ＭＳ 明朝" w:eastAsia="ＭＳ 明朝" w:hAnsi="ＭＳ 明朝"/>
          <w:sz w:val="20"/>
          <w:szCs w:val="20"/>
        </w:rPr>
      </w:pPr>
    </w:p>
    <w:sectPr w:rsidR="000B6E84" w:rsidRPr="000D153A" w:rsidSect="002E3E68">
      <w:pgSz w:w="11906" w:h="16838" w:code="9"/>
      <w:pgMar w:top="1134" w:right="1134" w:bottom="1134" w:left="1134" w:header="851" w:footer="992" w:gutter="0"/>
      <w:cols w:space="425"/>
      <w:docGrid w:type="linesAndChars" w:linePitch="31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50F66" w14:textId="77777777" w:rsidR="00717E6C" w:rsidRDefault="00717E6C" w:rsidP="002D02A4">
      <w:r>
        <w:separator/>
      </w:r>
    </w:p>
  </w:endnote>
  <w:endnote w:type="continuationSeparator" w:id="0">
    <w:p w14:paraId="0DB6386E" w14:textId="77777777" w:rsidR="00717E6C" w:rsidRDefault="00717E6C" w:rsidP="002D0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58F80" w14:textId="77777777" w:rsidR="00717E6C" w:rsidRDefault="00717E6C" w:rsidP="002D02A4">
      <w:r>
        <w:separator/>
      </w:r>
    </w:p>
  </w:footnote>
  <w:footnote w:type="continuationSeparator" w:id="0">
    <w:p w14:paraId="7D25128D" w14:textId="77777777" w:rsidR="00717E6C" w:rsidRDefault="00717E6C" w:rsidP="002D02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840"/>
  <w:drawingGridHorizontalSpacing w:val="105"/>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490"/>
    <w:rsid w:val="00007F0E"/>
    <w:rsid w:val="00015713"/>
    <w:rsid w:val="00017D28"/>
    <w:rsid w:val="0002234B"/>
    <w:rsid w:val="00024194"/>
    <w:rsid w:val="00030F54"/>
    <w:rsid w:val="00042289"/>
    <w:rsid w:val="00053C63"/>
    <w:rsid w:val="000545F9"/>
    <w:rsid w:val="00063BF5"/>
    <w:rsid w:val="00064EC1"/>
    <w:rsid w:val="000664A8"/>
    <w:rsid w:val="00071390"/>
    <w:rsid w:val="0007595B"/>
    <w:rsid w:val="0007694A"/>
    <w:rsid w:val="000770E5"/>
    <w:rsid w:val="00081067"/>
    <w:rsid w:val="00087D90"/>
    <w:rsid w:val="0009130D"/>
    <w:rsid w:val="00097C52"/>
    <w:rsid w:val="000A0EEB"/>
    <w:rsid w:val="000A2D9C"/>
    <w:rsid w:val="000A4952"/>
    <w:rsid w:val="000A549E"/>
    <w:rsid w:val="000B14D8"/>
    <w:rsid w:val="000B22A1"/>
    <w:rsid w:val="000B60D9"/>
    <w:rsid w:val="000B6E84"/>
    <w:rsid w:val="000C1B35"/>
    <w:rsid w:val="000C4730"/>
    <w:rsid w:val="000D153A"/>
    <w:rsid w:val="000D475A"/>
    <w:rsid w:val="000E06DE"/>
    <w:rsid w:val="000E2C6F"/>
    <w:rsid w:val="000E4B50"/>
    <w:rsid w:val="000E6D43"/>
    <w:rsid w:val="000E717D"/>
    <w:rsid w:val="000E7E51"/>
    <w:rsid w:val="000F52F3"/>
    <w:rsid w:val="000F54AB"/>
    <w:rsid w:val="00111B9F"/>
    <w:rsid w:val="001155C1"/>
    <w:rsid w:val="0011651C"/>
    <w:rsid w:val="001234A0"/>
    <w:rsid w:val="00134E59"/>
    <w:rsid w:val="00140CE6"/>
    <w:rsid w:val="00141FFA"/>
    <w:rsid w:val="00147F0B"/>
    <w:rsid w:val="0015677C"/>
    <w:rsid w:val="001602EE"/>
    <w:rsid w:val="00163321"/>
    <w:rsid w:val="00172216"/>
    <w:rsid w:val="00175D42"/>
    <w:rsid w:val="00181726"/>
    <w:rsid w:val="00183FAC"/>
    <w:rsid w:val="00191D32"/>
    <w:rsid w:val="001926E3"/>
    <w:rsid w:val="001965E6"/>
    <w:rsid w:val="001A3274"/>
    <w:rsid w:val="001C445E"/>
    <w:rsid w:val="001C69B1"/>
    <w:rsid w:val="001D1B50"/>
    <w:rsid w:val="001D58BC"/>
    <w:rsid w:val="001E68D4"/>
    <w:rsid w:val="001F192A"/>
    <w:rsid w:val="001F56EF"/>
    <w:rsid w:val="001F6464"/>
    <w:rsid w:val="00201A47"/>
    <w:rsid w:val="002225E9"/>
    <w:rsid w:val="002232A3"/>
    <w:rsid w:val="0023675D"/>
    <w:rsid w:val="00241955"/>
    <w:rsid w:val="00247670"/>
    <w:rsid w:val="0025045C"/>
    <w:rsid w:val="002508F1"/>
    <w:rsid w:val="00254411"/>
    <w:rsid w:val="00255539"/>
    <w:rsid w:val="00256D93"/>
    <w:rsid w:val="00260CE5"/>
    <w:rsid w:val="0026284D"/>
    <w:rsid w:val="002638AF"/>
    <w:rsid w:val="00265830"/>
    <w:rsid w:val="00270064"/>
    <w:rsid w:val="00273905"/>
    <w:rsid w:val="00277BF8"/>
    <w:rsid w:val="0028202F"/>
    <w:rsid w:val="002A61C7"/>
    <w:rsid w:val="002B081A"/>
    <w:rsid w:val="002C1FFF"/>
    <w:rsid w:val="002C32C1"/>
    <w:rsid w:val="002C47F7"/>
    <w:rsid w:val="002D02A4"/>
    <w:rsid w:val="002D40C2"/>
    <w:rsid w:val="002D569A"/>
    <w:rsid w:val="002D6ECA"/>
    <w:rsid w:val="002D7D93"/>
    <w:rsid w:val="002E195B"/>
    <w:rsid w:val="002E3E68"/>
    <w:rsid w:val="002E736B"/>
    <w:rsid w:val="002F7CA0"/>
    <w:rsid w:val="003019FC"/>
    <w:rsid w:val="00304E3C"/>
    <w:rsid w:val="0031151F"/>
    <w:rsid w:val="00313163"/>
    <w:rsid w:val="003136D3"/>
    <w:rsid w:val="00315C61"/>
    <w:rsid w:val="00316523"/>
    <w:rsid w:val="00327A4B"/>
    <w:rsid w:val="00331D49"/>
    <w:rsid w:val="00332308"/>
    <w:rsid w:val="00334156"/>
    <w:rsid w:val="00340D1B"/>
    <w:rsid w:val="00345BF5"/>
    <w:rsid w:val="00355656"/>
    <w:rsid w:val="00357984"/>
    <w:rsid w:val="003631B4"/>
    <w:rsid w:val="003715C5"/>
    <w:rsid w:val="00373823"/>
    <w:rsid w:val="00375B9B"/>
    <w:rsid w:val="00376607"/>
    <w:rsid w:val="00380874"/>
    <w:rsid w:val="00381F8E"/>
    <w:rsid w:val="00383692"/>
    <w:rsid w:val="0038557D"/>
    <w:rsid w:val="00387675"/>
    <w:rsid w:val="00392117"/>
    <w:rsid w:val="003937DF"/>
    <w:rsid w:val="00394422"/>
    <w:rsid w:val="003A1B50"/>
    <w:rsid w:val="003A3A33"/>
    <w:rsid w:val="003A4221"/>
    <w:rsid w:val="003A47DC"/>
    <w:rsid w:val="003A5819"/>
    <w:rsid w:val="003B032D"/>
    <w:rsid w:val="003B0B00"/>
    <w:rsid w:val="003B23B8"/>
    <w:rsid w:val="003B43C9"/>
    <w:rsid w:val="003C53FF"/>
    <w:rsid w:val="003C546B"/>
    <w:rsid w:val="003C7ED0"/>
    <w:rsid w:val="003D22F8"/>
    <w:rsid w:val="003D41D3"/>
    <w:rsid w:val="003E2248"/>
    <w:rsid w:val="003E23C8"/>
    <w:rsid w:val="003E2B49"/>
    <w:rsid w:val="003E2FFA"/>
    <w:rsid w:val="003E3765"/>
    <w:rsid w:val="003F299C"/>
    <w:rsid w:val="003F7222"/>
    <w:rsid w:val="003F76CC"/>
    <w:rsid w:val="004002A0"/>
    <w:rsid w:val="0040269D"/>
    <w:rsid w:val="004127B2"/>
    <w:rsid w:val="00414076"/>
    <w:rsid w:val="0042109C"/>
    <w:rsid w:val="00427DFB"/>
    <w:rsid w:val="0044276C"/>
    <w:rsid w:val="00445BE0"/>
    <w:rsid w:val="00450C6B"/>
    <w:rsid w:val="00451A4E"/>
    <w:rsid w:val="00463064"/>
    <w:rsid w:val="00464C30"/>
    <w:rsid w:val="004714A8"/>
    <w:rsid w:val="00473137"/>
    <w:rsid w:val="00475F3A"/>
    <w:rsid w:val="00486DBE"/>
    <w:rsid w:val="004940C5"/>
    <w:rsid w:val="00494D8C"/>
    <w:rsid w:val="004B1896"/>
    <w:rsid w:val="004B3FEA"/>
    <w:rsid w:val="004B6656"/>
    <w:rsid w:val="004B6B58"/>
    <w:rsid w:val="004B79B2"/>
    <w:rsid w:val="004C0ABA"/>
    <w:rsid w:val="004C450B"/>
    <w:rsid w:val="004D1233"/>
    <w:rsid w:val="004D392C"/>
    <w:rsid w:val="004D6C02"/>
    <w:rsid w:val="004E4DE5"/>
    <w:rsid w:val="004E7808"/>
    <w:rsid w:val="004F5A39"/>
    <w:rsid w:val="00500C65"/>
    <w:rsid w:val="005027BA"/>
    <w:rsid w:val="00503FB2"/>
    <w:rsid w:val="0052454B"/>
    <w:rsid w:val="0052494A"/>
    <w:rsid w:val="00530C32"/>
    <w:rsid w:val="00531D1F"/>
    <w:rsid w:val="00533ADE"/>
    <w:rsid w:val="0053481D"/>
    <w:rsid w:val="00537AAF"/>
    <w:rsid w:val="0055005E"/>
    <w:rsid w:val="005536CC"/>
    <w:rsid w:val="00554554"/>
    <w:rsid w:val="00557994"/>
    <w:rsid w:val="00557B3D"/>
    <w:rsid w:val="00562CDB"/>
    <w:rsid w:val="0057226A"/>
    <w:rsid w:val="00582B7C"/>
    <w:rsid w:val="005A00A6"/>
    <w:rsid w:val="005A3318"/>
    <w:rsid w:val="005B0CB3"/>
    <w:rsid w:val="005B3AF9"/>
    <w:rsid w:val="005B753A"/>
    <w:rsid w:val="005C0C58"/>
    <w:rsid w:val="005C0D55"/>
    <w:rsid w:val="005C7BED"/>
    <w:rsid w:val="005E280F"/>
    <w:rsid w:val="005E2BC5"/>
    <w:rsid w:val="005E4E74"/>
    <w:rsid w:val="005F46C0"/>
    <w:rsid w:val="005F5221"/>
    <w:rsid w:val="005F5E45"/>
    <w:rsid w:val="005F5F2D"/>
    <w:rsid w:val="005F7313"/>
    <w:rsid w:val="005F74A1"/>
    <w:rsid w:val="006071C9"/>
    <w:rsid w:val="00612BFB"/>
    <w:rsid w:val="006140E3"/>
    <w:rsid w:val="00620C55"/>
    <w:rsid w:val="00621421"/>
    <w:rsid w:val="00621F4D"/>
    <w:rsid w:val="0063300F"/>
    <w:rsid w:val="00633FF1"/>
    <w:rsid w:val="00640BB3"/>
    <w:rsid w:val="00640D0A"/>
    <w:rsid w:val="006422CE"/>
    <w:rsid w:val="006434FD"/>
    <w:rsid w:val="00652E36"/>
    <w:rsid w:val="00654927"/>
    <w:rsid w:val="00661E8C"/>
    <w:rsid w:val="006763D9"/>
    <w:rsid w:val="00685D35"/>
    <w:rsid w:val="00693EBC"/>
    <w:rsid w:val="006A457C"/>
    <w:rsid w:val="006B0C2D"/>
    <w:rsid w:val="006B5A2B"/>
    <w:rsid w:val="006C0DFD"/>
    <w:rsid w:val="006C2DE4"/>
    <w:rsid w:val="006C3367"/>
    <w:rsid w:val="006C48B6"/>
    <w:rsid w:val="006C494D"/>
    <w:rsid w:val="006C6E6E"/>
    <w:rsid w:val="006F5545"/>
    <w:rsid w:val="0070030C"/>
    <w:rsid w:val="007079FD"/>
    <w:rsid w:val="00710FE6"/>
    <w:rsid w:val="0071540B"/>
    <w:rsid w:val="0071626A"/>
    <w:rsid w:val="00717E6C"/>
    <w:rsid w:val="007226D7"/>
    <w:rsid w:val="00723F2E"/>
    <w:rsid w:val="00730D03"/>
    <w:rsid w:val="00732FD7"/>
    <w:rsid w:val="00733A2D"/>
    <w:rsid w:val="00735C5A"/>
    <w:rsid w:val="007377F9"/>
    <w:rsid w:val="00742B98"/>
    <w:rsid w:val="00742E9E"/>
    <w:rsid w:val="007536A2"/>
    <w:rsid w:val="0075631A"/>
    <w:rsid w:val="007574A6"/>
    <w:rsid w:val="007669CD"/>
    <w:rsid w:val="00770F94"/>
    <w:rsid w:val="007723FD"/>
    <w:rsid w:val="007818A7"/>
    <w:rsid w:val="007846A9"/>
    <w:rsid w:val="007853F5"/>
    <w:rsid w:val="0078542D"/>
    <w:rsid w:val="0079337D"/>
    <w:rsid w:val="00794BC0"/>
    <w:rsid w:val="00796442"/>
    <w:rsid w:val="007A02AE"/>
    <w:rsid w:val="007A071F"/>
    <w:rsid w:val="007B0861"/>
    <w:rsid w:val="007B4844"/>
    <w:rsid w:val="007B5387"/>
    <w:rsid w:val="007B6637"/>
    <w:rsid w:val="007B7B51"/>
    <w:rsid w:val="007C4ED3"/>
    <w:rsid w:val="007C50E2"/>
    <w:rsid w:val="007C59EF"/>
    <w:rsid w:val="007C5D76"/>
    <w:rsid w:val="007D3710"/>
    <w:rsid w:val="007D52FC"/>
    <w:rsid w:val="007E0746"/>
    <w:rsid w:val="007E1052"/>
    <w:rsid w:val="007E5102"/>
    <w:rsid w:val="007F4060"/>
    <w:rsid w:val="007F4AC5"/>
    <w:rsid w:val="007F7F5D"/>
    <w:rsid w:val="00801533"/>
    <w:rsid w:val="00801C45"/>
    <w:rsid w:val="00812B40"/>
    <w:rsid w:val="00812C72"/>
    <w:rsid w:val="0082091B"/>
    <w:rsid w:val="008305E5"/>
    <w:rsid w:val="00831121"/>
    <w:rsid w:val="0083387A"/>
    <w:rsid w:val="00840C1C"/>
    <w:rsid w:val="00845317"/>
    <w:rsid w:val="0085689A"/>
    <w:rsid w:val="00860EB8"/>
    <w:rsid w:val="00875876"/>
    <w:rsid w:val="00877E7E"/>
    <w:rsid w:val="00883E06"/>
    <w:rsid w:val="008862CD"/>
    <w:rsid w:val="0089396C"/>
    <w:rsid w:val="008947E1"/>
    <w:rsid w:val="00894B4A"/>
    <w:rsid w:val="008955E5"/>
    <w:rsid w:val="0089797F"/>
    <w:rsid w:val="00897D45"/>
    <w:rsid w:val="008A2AC8"/>
    <w:rsid w:val="008A428F"/>
    <w:rsid w:val="008A6895"/>
    <w:rsid w:val="008C4656"/>
    <w:rsid w:val="008D5FB9"/>
    <w:rsid w:val="008E2C92"/>
    <w:rsid w:val="008E4160"/>
    <w:rsid w:val="008E57C9"/>
    <w:rsid w:val="008E72F7"/>
    <w:rsid w:val="008F1270"/>
    <w:rsid w:val="008F17E2"/>
    <w:rsid w:val="009054C7"/>
    <w:rsid w:val="00910657"/>
    <w:rsid w:val="009215EA"/>
    <w:rsid w:val="00923919"/>
    <w:rsid w:val="00924FD8"/>
    <w:rsid w:val="00930823"/>
    <w:rsid w:val="00930942"/>
    <w:rsid w:val="00932D5A"/>
    <w:rsid w:val="00941CA7"/>
    <w:rsid w:val="00953DC5"/>
    <w:rsid w:val="00953E0D"/>
    <w:rsid w:val="00954E81"/>
    <w:rsid w:val="00963AAB"/>
    <w:rsid w:val="00967E7E"/>
    <w:rsid w:val="009778F7"/>
    <w:rsid w:val="00986171"/>
    <w:rsid w:val="009877DC"/>
    <w:rsid w:val="00990206"/>
    <w:rsid w:val="00997DCA"/>
    <w:rsid w:val="009A558C"/>
    <w:rsid w:val="009C036E"/>
    <w:rsid w:val="009C1460"/>
    <w:rsid w:val="009C14FA"/>
    <w:rsid w:val="009C49CB"/>
    <w:rsid w:val="009C5621"/>
    <w:rsid w:val="009D5F36"/>
    <w:rsid w:val="009D6B8F"/>
    <w:rsid w:val="009E1101"/>
    <w:rsid w:val="009E2CE1"/>
    <w:rsid w:val="009E38FF"/>
    <w:rsid w:val="009E6D22"/>
    <w:rsid w:val="009F0157"/>
    <w:rsid w:val="009F7475"/>
    <w:rsid w:val="00A02CA9"/>
    <w:rsid w:val="00A03853"/>
    <w:rsid w:val="00A054B3"/>
    <w:rsid w:val="00A21F47"/>
    <w:rsid w:val="00A27380"/>
    <w:rsid w:val="00A32F0A"/>
    <w:rsid w:val="00A35581"/>
    <w:rsid w:val="00A44133"/>
    <w:rsid w:val="00A44AEE"/>
    <w:rsid w:val="00A613C5"/>
    <w:rsid w:val="00A62C64"/>
    <w:rsid w:val="00A67BC9"/>
    <w:rsid w:val="00A80DF6"/>
    <w:rsid w:val="00A81FED"/>
    <w:rsid w:val="00A851AD"/>
    <w:rsid w:val="00A97211"/>
    <w:rsid w:val="00AA0387"/>
    <w:rsid w:val="00AA0ABC"/>
    <w:rsid w:val="00AA1DEE"/>
    <w:rsid w:val="00AA5803"/>
    <w:rsid w:val="00AA77CF"/>
    <w:rsid w:val="00AB443B"/>
    <w:rsid w:val="00AB505A"/>
    <w:rsid w:val="00AB50B8"/>
    <w:rsid w:val="00AC216A"/>
    <w:rsid w:val="00AC5BF9"/>
    <w:rsid w:val="00AC7D18"/>
    <w:rsid w:val="00AD0844"/>
    <w:rsid w:val="00AE1C13"/>
    <w:rsid w:val="00AE22A1"/>
    <w:rsid w:val="00AE648B"/>
    <w:rsid w:val="00AF5926"/>
    <w:rsid w:val="00B02585"/>
    <w:rsid w:val="00B045FF"/>
    <w:rsid w:val="00B06932"/>
    <w:rsid w:val="00B07573"/>
    <w:rsid w:val="00B43568"/>
    <w:rsid w:val="00B44D8F"/>
    <w:rsid w:val="00B451B6"/>
    <w:rsid w:val="00B5114C"/>
    <w:rsid w:val="00B54CAA"/>
    <w:rsid w:val="00B62BC0"/>
    <w:rsid w:val="00B64169"/>
    <w:rsid w:val="00B71604"/>
    <w:rsid w:val="00B76E0C"/>
    <w:rsid w:val="00B77F45"/>
    <w:rsid w:val="00B82FDE"/>
    <w:rsid w:val="00B91E51"/>
    <w:rsid w:val="00B925D7"/>
    <w:rsid w:val="00B941EC"/>
    <w:rsid w:val="00BA3107"/>
    <w:rsid w:val="00BA623C"/>
    <w:rsid w:val="00BB1116"/>
    <w:rsid w:val="00BB12EB"/>
    <w:rsid w:val="00BC0905"/>
    <w:rsid w:val="00BD2C42"/>
    <w:rsid w:val="00BD3D12"/>
    <w:rsid w:val="00BD6398"/>
    <w:rsid w:val="00BE2135"/>
    <w:rsid w:val="00BE27B0"/>
    <w:rsid w:val="00BF048A"/>
    <w:rsid w:val="00BF178A"/>
    <w:rsid w:val="00BF4EF1"/>
    <w:rsid w:val="00C006A7"/>
    <w:rsid w:val="00C00B0C"/>
    <w:rsid w:val="00C011DE"/>
    <w:rsid w:val="00C020D2"/>
    <w:rsid w:val="00C03FAB"/>
    <w:rsid w:val="00C041A6"/>
    <w:rsid w:val="00C21A90"/>
    <w:rsid w:val="00C3427B"/>
    <w:rsid w:val="00C36883"/>
    <w:rsid w:val="00C404B0"/>
    <w:rsid w:val="00C53446"/>
    <w:rsid w:val="00C57766"/>
    <w:rsid w:val="00C62E0B"/>
    <w:rsid w:val="00C74A48"/>
    <w:rsid w:val="00C81987"/>
    <w:rsid w:val="00C82236"/>
    <w:rsid w:val="00C82FE3"/>
    <w:rsid w:val="00C928AA"/>
    <w:rsid w:val="00CA11AC"/>
    <w:rsid w:val="00CA182C"/>
    <w:rsid w:val="00CA18F0"/>
    <w:rsid w:val="00CA197E"/>
    <w:rsid w:val="00CA21AB"/>
    <w:rsid w:val="00CA4625"/>
    <w:rsid w:val="00CA76ED"/>
    <w:rsid w:val="00CB6735"/>
    <w:rsid w:val="00CE3FCD"/>
    <w:rsid w:val="00CE4854"/>
    <w:rsid w:val="00CE6327"/>
    <w:rsid w:val="00CE6667"/>
    <w:rsid w:val="00CF593F"/>
    <w:rsid w:val="00D02DAC"/>
    <w:rsid w:val="00D05AEC"/>
    <w:rsid w:val="00D1671C"/>
    <w:rsid w:val="00D26A5F"/>
    <w:rsid w:val="00D31F3A"/>
    <w:rsid w:val="00D32E5E"/>
    <w:rsid w:val="00D3550F"/>
    <w:rsid w:val="00D3679B"/>
    <w:rsid w:val="00D40AF1"/>
    <w:rsid w:val="00D428FB"/>
    <w:rsid w:val="00D43F8B"/>
    <w:rsid w:val="00D45666"/>
    <w:rsid w:val="00D53A90"/>
    <w:rsid w:val="00D5409F"/>
    <w:rsid w:val="00D56234"/>
    <w:rsid w:val="00D60068"/>
    <w:rsid w:val="00D61297"/>
    <w:rsid w:val="00D61911"/>
    <w:rsid w:val="00D63B3B"/>
    <w:rsid w:val="00D63DEC"/>
    <w:rsid w:val="00D65E28"/>
    <w:rsid w:val="00D74F57"/>
    <w:rsid w:val="00D77B39"/>
    <w:rsid w:val="00D81056"/>
    <w:rsid w:val="00D836CC"/>
    <w:rsid w:val="00D849BD"/>
    <w:rsid w:val="00D92DA7"/>
    <w:rsid w:val="00DA04E3"/>
    <w:rsid w:val="00DA33A0"/>
    <w:rsid w:val="00DA49B1"/>
    <w:rsid w:val="00DA5E81"/>
    <w:rsid w:val="00DB29F5"/>
    <w:rsid w:val="00DB3443"/>
    <w:rsid w:val="00DB3FE8"/>
    <w:rsid w:val="00DB5D83"/>
    <w:rsid w:val="00DB6600"/>
    <w:rsid w:val="00DB7631"/>
    <w:rsid w:val="00DD16EC"/>
    <w:rsid w:val="00DD45E2"/>
    <w:rsid w:val="00DE0E04"/>
    <w:rsid w:val="00DE59E4"/>
    <w:rsid w:val="00E00F01"/>
    <w:rsid w:val="00E053C3"/>
    <w:rsid w:val="00E05DA8"/>
    <w:rsid w:val="00E1034C"/>
    <w:rsid w:val="00E1287F"/>
    <w:rsid w:val="00E15E4C"/>
    <w:rsid w:val="00E15E4F"/>
    <w:rsid w:val="00E234B2"/>
    <w:rsid w:val="00E23E68"/>
    <w:rsid w:val="00E25496"/>
    <w:rsid w:val="00E2685D"/>
    <w:rsid w:val="00E26A88"/>
    <w:rsid w:val="00E27B4F"/>
    <w:rsid w:val="00E32451"/>
    <w:rsid w:val="00E34D1D"/>
    <w:rsid w:val="00E34F17"/>
    <w:rsid w:val="00E3583A"/>
    <w:rsid w:val="00E45C1F"/>
    <w:rsid w:val="00E4618B"/>
    <w:rsid w:val="00E56D77"/>
    <w:rsid w:val="00E60743"/>
    <w:rsid w:val="00E61C65"/>
    <w:rsid w:val="00E63354"/>
    <w:rsid w:val="00E6398C"/>
    <w:rsid w:val="00E63DAA"/>
    <w:rsid w:val="00E73A61"/>
    <w:rsid w:val="00E760D9"/>
    <w:rsid w:val="00E85AD8"/>
    <w:rsid w:val="00E8684B"/>
    <w:rsid w:val="00E90A0A"/>
    <w:rsid w:val="00E93955"/>
    <w:rsid w:val="00EA303D"/>
    <w:rsid w:val="00EA6FA6"/>
    <w:rsid w:val="00EB2154"/>
    <w:rsid w:val="00EB36EA"/>
    <w:rsid w:val="00EB3BDC"/>
    <w:rsid w:val="00EB6C31"/>
    <w:rsid w:val="00EC0BB0"/>
    <w:rsid w:val="00EC462C"/>
    <w:rsid w:val="00ED30BC"/>
    <w:rsid w:val="00EE0DA4"/>
    <w:rsid w:val="00EE74FC"/>
    <w:rsid w:val="00EF45E0"/>
    <w:rsid w:val="00EF5A23"/>
    <w:rsid w:val="00F00490"/>
    <w:rsid w:val="00F03D67"/>
    <w:rsid w:val="00F06095"/>
    <w:rsid w:val="00F11603"/>
    <w:rsid w:val="00F13860"/>
    <w:rsid w:val="00F17D1D"/>
    <w:rsid w:val="00F20027"/>
    <w:rsid w:val="00F22223"/>
    <w:rsid w:val="00F25DCB"/>
    <w:rsid w:val="00F264DC"/>
    <w:rsid w:val="00F43927"/>
    <w:rsid w:val="00F5756C"/>
    <w:rsid w:val="00F660A4"/>
    <w:rsid w:val="00F660C5"/>
    <w:rsid w:val="00F8146A"/>
    <w:rsid w:val="00F846A9"/>
    <w:rsid w:val="00F948AB"/>
    <w:rsid w:val="00F95255"/>
    <w:rsid w:val="00F95711"/>
    <w:rsid w:val="00FA37EC"/>
    <w:rsid w:val="00FA3941"/>
    <w:rsid w:val="00FB3D64"/>
    <w:rsid w:val="00FB440A"/>
    <w:rsid w:val="00FC4F62"/>
    <w:rsid w:val="00FC68DE"/>
    <w:rsid w:val="00FD5E48"/>
    <w:rsid w:val="00FE77F9"/>
    <w:rsid w:val="00FF08BE"/>
    <w:rsid w:val="00FF0BD5"/>
    <w:rsid w:val="00FF1BA4"/>
    <w:rsid w:val="00FF2A33"/>
    <w:rsid w:val="00FF2E80"/>
    <w:rsid w:val="00FF2EA8"/>
    <w:rsid w:val="00FF6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29392E"/>
  <w15:chartTrackingRefBased/>
  <w15:docId w15:val="{B1AFCA85-C6D6-4047-B437-A8C59DD69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6D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52E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02A4"/>
    <w:pPr>
      <w:tabs>
        <w:tab w:val="center" w:pos="4252"/>
        <w:tab w:val="right" w:pos="8504"/>
      </w:tabs>
      <w:snapToGrid w:val="0"/>
    </w:pPr>
  </w:style>
  <w:style w:type="character" w:customStyle="1" w:styleId="a5">
    <w:name w:val="ヘッダー (文字)"/>
    <w:basedOn w:val="a0"/>
    <w:link w:val="a4"/>
    <w:uiPriority w:val="99"/>
    <w:rsid w:val="002D02A4"/>
  </w:style>
  <w:style w:type="paragraph" w:styleId="a6">
    <w:name w:val="footer"/>
    <w:basedOn w:val="a"/>
    <w:link w:val="a7"/>
    <w:uiPriority w:val="99"/>
    <w:unhideWhenUsed/>
    <w:rsid w:val="002D02A4"/>
    <w:pPr>
      <w:tabs>
        <w:tab w:val="center" w:pos="4252"/>
        <w:tab w:val="right" w:pos="8504"/>
      </w:tabs>
      <w:snapToGrid w:val="0"/>
    </w:pPr>
  </w:style>
  <w:style w:type="character" w:customStyle="1" w:styleId="a7">
    <w:name w:val="フッター (文字)"/>
    <w:basedOn w:val="a0"/>
    <w:link w:val="a6"/>
    <w:uiPriority w:val="99"/>
    <w:rsid w:val="002D02A4"/>
  </w:style>
  <w:style w:type="paragraph" w:styleId="a8">
    <w:name w:val="List Paragraph"/>
    <w:basedOn w:val="a"/>
    <w:uiPriority w:val="34"/>
    <w:qFormat/>
    <w:rsid w:val="00C00B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319428">
      <w:bodyDiv w:val="1"/>
      <w:marLeft w:val="0"/>
      <w:marRight w:val="0"/>
      <w:marTop w:val="0"/>
      <w:marBottom w:val="0"/>
      <w:divBdr>
        <w:top w:val="none" w:sz="0" w:space="0" w:color="auto"/>
        <w:left w:val="none" w:sz="0" w:space="0" w:color="auto"/>
        <w:bottom w:val="none" w:sz="0" w:space="0" w:color="auto"/>
        <w:right w:val="none" w:sz="0" w:space="0" w:color="auto"/>
      </w:divBdr>
    </w:div>
    <w:div w:id="824736097">
      <w:bodyDiv w:val="1"/>
      <w:marLeft w:val="0"/>
      <w:marRight w:val="0"/>
      <w:marTop w:val="0"/>
      <w:marBottom w:val="0"/>
      <w:divBdr>
        <w:top w:val="none" w:sz="0" w:space="0" w:color="auto"/>
        <w:left w:val="none" w:sz="0" w:space="0" w:color="auto"/>
        <w:bottom w:val="none" w:sz="0" w:space="0" w:color="auto"/>
        <w:right w:val="none" w:sz="0" w:space="0" w:color="auto"/>
      </w:divBdr>
      <w:divsChild>
        <w:div w:id="1366444812">
          <w:marLeft w:val="-108"/>
          <w:marRight w:val="0"/>
          <w:marTop w:val="0"/>
          <w:marBottom w:val="0"/>
          <w:divBdr>
            <w:top w:val="none" w:sz="0" w:space="0" w:color="auto"/>
            <w:left w:val="none" w:sz="0" w:space="0" w:color="auto"/>
            <w:bottom w:val="none" w:sz="0" w:space="0" w:color="auto"/>
            <w:right w:val="none" w:sz="0" w:space="0" w:color="auto"/>
          </w:divBdr>
        </w:div>
      </w:divsChild>
    </w:div>
    <w:div w:id="1313220305">
      <w:bodyDiv w:val="1"/>
      <w:marLeft w:val="0"/>
      <w:marRight w:val="0"/>
      <w:marTop w:val="0"/>
      <w:marBottom w:val="0"/>
      <w:divBdr>
        <w:top w:val="none" w:sz="0" w:space="0" w:color="auto"/>
        <w:left w:val="none" w:sz="0" w:space="0" w:color="auto"/>
        <w:bottom w:val="none" w:sz="0" w:space="0" w:color="auto"/>
        <w:right w:val="none" w:sz="0" w:space="0" w:color="auto"/>
      </w:divBdr>
    </w:div>
    <w:div w:id="142083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A6A81-1771-4334-882C-63BB354A4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983</Words>
  <Characters>5609</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町田 美紀</dc:creator>
  <cp:keywords/>
  <dc:description/>
  <cp:lastModifiedBy>町田 美紀</cp:lastModifiedBy>
  <cp:revision>3</cp:revision>
  <cp:lastPrinted>2021-12-27T02:19:00Z</cp:lastPrinted>
  <dcterms:created xsi:type="dcterms:W3CDTF">2022-02-25T06:19:00Z</dcterms:created>
  <dcterms:modified xsi:type="dcterms:W3CDTF">2022-02-25T06:22:00Z</dcterms:modified>
</cp:coreProperties>
</file>